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0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995" cy="85598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84F">
        <w:rPr>
          <w:b/>
          <w:sz w:val="24"/>
          <w:szCs w:val="24"/>
        </w:rPr>
        <w:t xml:space="preserve"> </w:t>
      </w:r>
    </w:p>
    <w:p w:rsidR="00CA4F08" w:rsidRPr="002815CB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CA4F08" w:rsidRPr="002815CB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815CB">
        <w:rPr>
          <w:sz w:val="24"/>
          <w:szCs w:val="24"/>
        </w:rPr>
        <w:t>АДМИНИСТРАЦИЯ АСИНОВСКОГО РАЙОНА</w:t>
      </w:r>
    </w:p>
    <w:p w:rsidR="00CA4F08" w:rsidRPr="0059584F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CA4F08" w:rsidRPr="002815CB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815CB">
        <w:rPr>
          <w:b/>
          <w:sz w:val="24"/>
          <w:szCs w:val="24"/>
        </w:rPr>
        <w:t>УПРАВЛЕНИЕ ОБРАЗОВАНИЯ</w:t>
      </w:r>
    </w:p>
    <w:p w:rsidR="00CA4F08" w:rsidRPr="0059584F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CA4F08" w:rsidRPr="0059584F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CA4F08" w:rsidRPr="002815CB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8"/>
          <w:szCs w:val="28"/>
        </w:rPr>
      </w:pPr>
      <w:r w:rsidRPr="002815CB">
        <w:rPr>
          <w:b/>
          <w:sz w:val="28"/>
          <w:szCs w:val="28"/>
        </w:rPr>
        <w:t>ПРИКАЗ</w:t>
      </w:r>
    </w:p>
    <w:p w:rsidR="00CA4F08" w:rsidRPr="0059584F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107537">
        <w:rPr>
          <w:sz w:val="24"/>
          <w:szCs w:val="24"/>
        </w:rPr>
        <w:t xml:space="preserve"> </w:t>
      </w:r>
      <w:r w:rsidRPr="0059584F">
        <w:rPr>
          <w:sz w:val="24"/>
          <w:szCs w:val="24"/>
        </w:rPr>
        <w:t>г. Асино</w:t>
      </w:r>
    </w:p>
    <w:p w:rsidR="00CA4F08" w:rsidRPr="0059584F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</w:p>
    <w:p w:rsidR="00CA4F08" w:rsidRPr="003C21B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13.05.2021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584F">
        <w:rPr>
          <w:sz w:val="24"/>
          <w:szCs w:val="24"/>
        </w:rPr>
        <w:t>№</w:t>
      </w:r>
      <w:r>
        <w:rPr>
          <w:sz w:val="24"/>
          <w:szCs w:val="24"/>
        </w:rPr>
        <w:t xml:space="preserve"> 245</w:t>
      </w:r>
    </w:p>
    <w:p w:rsidR="00CA4F08" w:rsidRPr="002815CB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CA4F0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sz w:val="24"/>
          <w:szCs w:val="24"/>
        </w:rPr>
      </w:pPr>
      <w:r w:rsidRPr="00CA4F08">
        <w:rPr>
          <w:b/>
          <w:sz w:val="24"/>
          <w:szCs w:val="24"/>
        </w:rPr>
        <w:t xml:space="preserve">Об утверждении программы мониторинга </w:t>
      </w:r>
    </w:p>
    <w:p w:rsidR="00CA4F0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sz w:val="24"/>
          <w:szCs w:val="24"/>
        </w:rPr>
      </w:pPr>
      <w:r w:rsidRPr="00CA4F08">
        <w:rPr>
          <w:b/>
          <w:sz w:val="24"/>
          <w:szCs w:val="24"/>
        </w:rPr>
        <w:t xml:space="preserve">системы оценки качества подготовки </w:t>
      </w:r>
    </w:p>
    <w:p w:rsidR="00CA4F08" w:rsidRPr="002815CB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  <w:proofErr w:type="gramStart"/>
      <w:r w:rsidRPr="00CA4F08">
        <w:rPr>
          <w:b/>
          <w:sz w:val="24"/>
          <w:szCs w:val="24"/>
        </w:rPr>
        <w:t>обучающихся</w:t>
      </w:r>
      <w:proofErr w:type="gramEnd"/>
      <w:r w:rsidRPr="00CA4F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Асиновского района</w:t>
      </w:r>
    </w:p>
    <w:p w:rsidR="00CA4F0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A4F0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CA4F08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CA4F08">
        <w:rPr>
          <w:sz w:val="24"/>
          <w:szCs w:val="24"/>
        </w:rPr>
        <w:t>В соответствии со статьей 8 Федерального закона от 29 декабря 2021 года № 273-ФЗ «Об образовании в Российской Федерации», Указом Президента Российской Федерации от 07 мая 2018 года №204 «О национальных целях и стратегических задачах развития Российской Федерации на период до 2024 года», постановлением Правительства Российской Федерации от 05 августа 2013 года № 662 «Об осуществлении мониторинга системы образования», в целях обеспе</w:t>
      </w:r>
      <w:r>
        <w:rPr>
          <w:sz w:val="24"/>
          <w:szCs w:val="24"/>
        </w:rPr>
        <w:t>чения</w:t>
      </w:r>
      <w:proofErr w:type="gramEnd"/>
      <w:r>
        <w:rPr>
          <w:sz w:val="24"/>
          <w:szCs w:val="24"/>
        </w:rPr>
        <w:t xml:space="preserve"> эффективной деятельности У</w:t>
      </w:r>
      <w:r w:rsidRPr="00CA4F08">
        <w:rPr>
          <w:sz w:val="24"/>
          <w:szCs w:val="24"/>
        </w:rPr>
        <w:t xml:space="preserve">правления образования администрации </w:t>
      </w:r>
      <w:r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 по вопросам качества образования, совершенствования механизмов объективного оценивания качества образования в </w:t>
      </w:r>
      <w:r>
        <w:rPr>
          <w:sz w:val="24"/>
          <w:szCs w:val="24"/>
        </w:rPr>
        <w:t>муниципалитете</w:t>
      </w:r>
      <w:r w:rsidRPr="00CA4F08">
        <w:rPr>
          <w:sz w:val="24"/>
          <w:szCs w:val="24"/>
        </w:rPr>
        <w:t>, выявление факторов, влияющих на изменение качества образования</w:t>
      </w: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  <w:r w:rsidRPr="00BC13E5">
        <w:rPr>
          <w:b/>
          <w:sz w:val="24"/>
          <w:szCs w:val="24"/>
        </w:rPr>
        <w:t>ПРИКАЗЫВАЮ:</w:t>
      </w: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CA4F08" w:rsidRDefault="00CA4F08" w:rsidP="00CA4F08">
      <w:pPr>
        <w:pStyle w:val="a5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Утвердить программу </w:t>
      </w:r>
      <w:proofErr w:type="gramStart"/>
      <w:r w:rsidRPr="00CA4F08">
        <w:rPr>
          <w:sz w:val="24"/>
          <w:szCs w:val="24"/>
        </w:rPr>
        <w:t>мониторинга системы оценки качества подготовки обучающихся</w:t>
      </w:r>
      <w:proofErr w:type="gramEnd"/>
      <w:r w:rsidRPr="00CA4F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Асиновского района </w:t>
      </w:r>
      <w:r w:rsidRPr="00CA4F08">
        <w:rPr>
          <w:sz w:val="24"/>
          <w:szCs w:val="24"/>
        </w:rPr>
        <w:t xml:space="preserve">(далее – Программа) (приложение 1). </w:t>
      </w:r>
    </w:p>
    <w:p w:rsidR="00CA4F08" w:rsidRDefault="00CA4F08" w:rsidP="00CA4F08">
      <w:pPr>
        <w:pStyle w:val="a5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 Руководителям образовательных организаций обеспечить своевременное предоставление объективной информации в ходе </w:t>
      </w:r>
      <w:proofErr w:type="gramStart"/>
      <w:r w:rsidRPr="00CA4F08">
        <w:rPr>
          <w:sz w:val="24"/>
          <w:szCs w:val="24"/>
        </w:rPr>
        <w:t>проведения мониторинга системы оценки качества подготовки обучающихся</w:t>
      </w:r>
      <w:proofErr w:type="gramEnd"/>
      <w:r w:rsidRPr="00CA4F08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>.</w:t>
      </w:r>
    </w:p>
    <w:p w:rsidR="00CA4F08" w:rsidRPr="00CA4F08" w:rsidRDefault="00CA4F08" w:rsidP="00CA4F08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CA4F08">
        <w:rPr>
          <w:sz w:val="24"/>
          <w:szCs w:val="24"/>
        </w:rPr>
        <w:t>Контроль за</w:t>
      </w:r>
      <w:proofErr w:type="gramEnd"/>
      <w:r w:rsidRPr="00CA4F08">
        <w:rPr>
          <w:sz w:val="24"/>
          <w:szCs w:val="24"/>
        </w:rPr>
        <w:t xml:space="preserve"> исполнением приказа оставляю за собой.</w:t>
      </w:r>
    </w:p>
    <w:p w:rsidR="00CA4F08" w:rsidRPr="00BC13E5" w:rsidRDefault="00CA4F08" w:rsidP="00CA4F08">
      <w:pPr>
        <w:tabs>
          <w:tab w:val="left" w:pos="0"/>
        </w:tabs>
        <w:ind w:firstLine="518"/>
        <w:jc w:val="both"/>
        <w:rPr>
          <w:sz w:val="24"/>
          <w:szCs w:val="24"/>
        </w:rPr>
      </w:pPr>
    </w:p>
    <w:p w:rsidR="00CA4F08" w:rsidRPr="00BC13E5" w:rsidRDefault="00CA4F08" w:rsidP="00CA4F08">
      <w:pPr>
        <w:tabs>
          <w:tab w:val="left" w:pos="0"/>
        </w:tabs>
        <w:ind w:firstLine="518"/>
        <w:jc w:val="both"/>
        <w:rPr>
          <w:sz w:val="24"/>
          <w:szCs w:val="24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 w:rsidRPr="00BC13E5">
        <w:rPr>
          <w:sz w:val="24"/>
          <w:szCs w:val="24"/>
        </w:rPr>
        <w:t>Начальник Управления</w:t>
      </w:r>
      <w:r w:rsidRPr="00BC13E5">
        <w:rPr>
          <w:sz w:val="24"/>
          <w:szCs w:val="24"/>
        </w:rPr>
        <w:tab/>
      </w:r>
      <w:r w:rsidRPr="00BC13E5">
        <w:rPr>
          <w:sz w:val="24"/>
          <w:szCs w:val="24"/>
        </w:rPr>
        <w:tab/>
      </w:r>
      <w:r w:rsidRPr="00BC13E5">
        <w:rPr>
          <w:sz w:val="24"/>
          <w:szCs w:val="24"/>
        </w:rPr>
        <w:tab/>
      </w:r>
      <w:r w:rsidRPr="00BC13E5">
        <w:rPr>
          <w:sz w:val="24"/>
          <w:szCs w:val="24"/>
        </w:rPr>
        <w:tab/>
        <w:t xml:space="preserve">Е.А.Анучина </w:t>
      </w: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 w:rsidRPr="00BC13E5">
        <w:rPr>
          <w:sz w:val="18"/>
          <w:szCs w:val="18"/>
        </w:rPr>
        <w:t>Исполнитель:</w:t>
      </w:r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А.С.Манжелеева</w:t>
      </w:r>
      <w:proofErr w:type="spellEnd"/>
    </w:p>
    <w:p w:rsidR="00CA4F08" w:rsidRPr="00BC13E5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 w:rsidRPr="00BC13E5">
        <w:rPr>
          <w:sz w:val="18"/>
          <w:szCs w:val="18"/>
        </w:rPr>
        <w:t>8(38241)</w:t>
      </w:r>
      <w:r>
        <w:rPr>
          <w:sz w:val="18"/>
          <w:szCs w:val="18"/>
        </w:rPr>
        <w:t xml:space="preserve"> </w:t>
      </w:r>
      <w:r w:rsidRPr="00BC13E5">
        <w:rPr>
          <w:sz w:val="18"/>
          <w:szCs w:val="18"/>
        </w:rPr>
        <w:t>2-36-87</w:t>
      </w:r>
    </w:p>
    <w:p w:rsidR="00CA4F08" w:rsidRDefault="00CA4F08" w:rsidP="00CA4F08"/>
    <w:p w:rsidR="00CA4F08" w:rsidRPr="005432EA" w:rsidRDefault="00CA4F08" w:rsidP="00CA4F0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CA4F08" w:rsidRPr="00CA4F08" w:rsidRDefault="00CA4F08" w:rsidP="00CA4F08">
      <w:pPr>
        <w:jc w:val="center"/>
        <w:rPr>
          <w:b/>
          <w:sz w:val="24"/>
          <w:szCs w:val="24"/>
        </w:rPr>
      </w:pPr>
      <w:r w:rsidRPr="00CA4F08">
        <w:rPr>
          <w:b/>
          <w:sz w:val="24"/>
          <w:szCs w:val="24"/>
        </w:rPr>
        <w:lastRenderedPageBreak/>
        <w:t xml:space="preserve">Раздел 1. Обоснование </w:t>
      </w:r>
      <w:proofErr w:type="gramStart"/>
      <w:r w:rsidRPr="00CA4F08">
        <w:rPr>
          <w:b/>
          <w:sz w:val="24"/>
          <w:szCs w:val="24"/>
        </w:rPr>
        <w:t>программы мониторинга системы оценки качества подготовки обучающихся</w:t>
      </w:r>
      <w:proofErr w:type="gramEnd"/>
      <w:r w:rsidRPr="00CA4F08">
        <w:rPr>
          <w:b/>
          <w:sz w:val="24"/>
          <w:szCs w:val="24"/>
        </w:rPr>
        <w:t xml:space="preserve"> Асиновского района</w:t>
      </w:r>
    </w:p>
    <w:p w:rsidR="00CA4F08" w:rsidRDefault="00CA4F08" w:rsidP="00CA4F08">
      <w:pPr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Система оценки качества подготовки обучающихся </w:t>
      </w:r>
      <w:r>
        <w:rPr>
          <w:sz w:val="24"/>
          <w:szCs w:val="24"/>
        </w:rPr>
        <w:t xml:space="preserve">Асиновского района </w:t>
      </w:r>
      <w:r w:rsidRPr="00CA4F08">
        <w:rPr>
          <w:sz w:val="24"/>
          <w:szCs w:val="24"/>
        </w:rPr>
        <w:t xml:space="preserve"> (далее - Система) включает в себя следующих субъектов обеспечения оценки качества образования в </w:t>
      </w:r>
      <w:proofErr w:type="spellStart"/>
      <w:r>
        <w:rPr>
          <w:sz w:val="24"/>
          <w:szCs w:val="24"/>
        </w:rPr>
        <w:t>Асиновском</w:t>
      </w:r>
      <w:proofErr w:type="spellEnd"/>
      <w:r>
        <w:rPr>
          <w:sz w:val="24"/>
          <w:szCs w:val="24"/>
        </w:rPr>
        <w:t xml:space="preserve"> районе</w:t>
      </w:r>
    </w:p>
    <w:p w:rsidR="00CA4F08" w:rsidRDefault="00CA4F08" w:rsidP="00CA4F08">
      <w:pPr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У</w:t>
      </w:r>
      <w:r w:rsidRPr="00CA4F08">
        <w:rPr>
          <w:sz w:val="24"/>
          <w:szCs w:val="24"/>
        </w:rPr>
        <w:t xml:space="preserve">правление образования администрации </w:t>
      </w:r>
      <w:r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; </w:t>
      </w:r>
    </w:p>
    <w:p w:rsidR="00CA4F08" w:rsidRDefault="00CA4F08" w:rsidP="00CA4F08">
      <w:pPr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образовательные организации </w:t>
      </w:r>
      <w:r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.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Настоящая программа определяет порядок </w:t>
      </w:r>
      <w:proofErr w:type="gramStart"/>
      <w:r w:rsidRPr="00CA4F08">
        <w:rPr>
          <w:sz w:val="24"/>
          <w:szCs w:val="24"/>
        </w:rPr>
        <w:t>организации</w:t>
      </w:r>
      <w:proofErr w:type="gramEnd"/>
      <w:r w:rsidRPr="00CA4F08">
        <w:rPr>
          <w:sz w:val="24"/>
          <w:szCs w:val="24"/>
        </w:rPr>
        <w:t xml:space="preserve"> и проведения процедур мониторинга муниципальной системы оценки качества образования </w:t>
      </w:r>
      <w:r>
        <w:rPr>
          <w:sz w:val="24"/>
          <w:szCs w:val="24"/>
        </w:rPr>
        <w:t xml:space="preserve">Асиновского района </w:t>
      </w:r>
      <w:r w:rsidRPr="00CA4F08">
        <w:rPr>
          <w:sz w:val="24"/>
          <w:szCs w:val="24"/>
        </w:rPr>
        <w:t xml:space="preserve">в части обеспечения оценки качества подготовки обучающихся. Качество образования, понимаемое как соотношение цели и результата, для разных образовательных систем (локальной, муниципальной, региональной, федеральной) характеризуется с учетом особенностей данных систем и их основного предназначения для обеспечения качества подготовки обучающихся.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Федеральные государственные образовательные стандарты (далее – ФГОС) рассматривают качество образования через систему требований как к результатам подготовки обучающихся, так и к образовательным программам, а также созданным условиям. Одним из важных условий реализации ФГОС и повышения качества подготовки обучающихся по программам начального, основного и среднего общего образования является повышение качества подготовки обучающихся.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В настоящее время обозначился ряд проблем, требующих своевременного решения: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Отсутствие целостной системы мониторинга достижения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планируемых предметных результатов освоения основной образовательной программы начального, основного и среднего общего образования;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отсутствие описания методов сбора информации о качестве достижения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</w:t>
      </w:r>
      <w:proofErr w:type="spellStart"/>
      <w:r w:rsidRPr="00CA4F08">
        <w:rPr>
          <w:sz w:val="24"/>
          <w:szCs w:val="24"/>
        </w:rPr>
        <w:t>метапредметных</w:t>
      </w:r>
      <w:proofErr w:type="spellEnd"/>
      <w:r w:rsidRPr="00CA4F08">
        <w:rPr>
          <w:sz w:val="24"/>
          <w:szCs w:val="24"/>
        </w:rPr>
        <w:t xml:space="preserve"> результатов, уровне функциональной грамотности;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несоответствие деятельности по реализации механизмов общественной экспертизы, прозрачности и коллегиальности при принятии стратегических решений в области оценки качества образования;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несовершенство механизмов участия общественности в контроле качества образования.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В связи с этим необходимо: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обеспечить взаимодействие всех уровней органов управления образованием и образовательных организаций;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разработать единую систему механизма оценки достижения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планируемых предметных результатов освоения основной образовательной программы начального, основного и среднего общего образования, а также показателей и индикаторов по основным направлениям оценки достижения обучающимися </w:t>
      </w:r>
      <w:proofErr w:type="spellStart"/>
      <w:r w:rsidRPr="00CA4F08">
        <w:rPr>
          <w:sz w:val="24"/>
          <w:szCs w:val="24"/>
        </w:rPr>
        <w:t>метапредметных</w:t>
      </w:r>
      <w:proofErr w:type="spellEnd"/>
      <w:r w:rsidRPr="00CA4F08">
        <w:rPr>
          <w:sz w:val="24"/>
          <w:szCs w:val="24"/>
        </w:rPr>
        <w:t xml:space="preserve"> результатов, уровня функциональной грамотности;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совершенствовать механизм участия потребителей и общественных институтов в осуществлении контроля и проведении оценки качества образования. </w:t>
      </w:r>
    </w:p>
    <w:p w:rsidR="00CA4F08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Способом достижения вышеуказанных целей является совершенствование муниципальных механизмов управления качеством образования, посредством разработки </w:t>
      </w:r>
      <w:proofErr w:type="gramStart"/>
      <w:r w:rsidRPr="00CA4F08">
        <w:rPr>
          <w:sz w:val="24"/>
          <w:szCs w:val="24"/>
        </w:rPr>
        <w:t>программы мониторинга системы оценки качества подготовки обучающихся</w:t>
      </w:r>
      <w:proofErr w:type="gramEnd"/>
      <w:r w:rsidRPr="00CA4F08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. </w:t>
      </w:r>
    </w:p>
    <w:p w:rsidR="00CA4F08" w:rsidRPr="00CA4F08" w:rsidRDefault="00CA4F08" w:rsidP="00CA4F08">
      <w:pPr>
        <w:ind w:firstLine="708"/>
        <w:jc w:val="both"/>
        <w:rPr>
          <w:b/>
          <w:sz w:val="24"/>
          <w:szCs w:val="24"/>
        </w:rPr>
      </w:pPr>
      <w:r w:rsidRPr="00CA4F08">
        <w:rPr>
          <w:b/>
          <w:sz w:val="24"/>
          <w:szCs w:val="24"/>
        </w:rPr>
        <w:t xml:space="preserve">Раздел 2. Нормативные основания разработки Программы мониторинга 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proofErr w:type="gramStart"/>
      <w:r w:rsidRPr="00CA4F08">
        <w:rPr>
          <w:sz w:val="24"/>
          <w:szCs w:val="24"/>
        </w:rPr>
        <w:t xml:space="preserve">Программа мониторинга разработана в соответствии Федеральным законом от 29.12.2012 № 273-ФЗ (ред. от 08.12.2020) «Об образовании в Российской Федерации» (с </w:t>
      </w:r>
      <w:proofErr w:type="spellStart"/>
      <w:r w:rsidRPr="00CA4F08">
        <w:rPr>
          <w:sz w:val="24"/>
          <w:szCs w:val="24"/>
        </w:rPr>
        <w:t>изм</w:t>
      </w:r>
      <w:proofErr w:type="spellEnd"/>
      <w:r w:rsidRPr="00CA4F08">
        <w:rPr>
          <w:sz w:val="24"/>
          <w:szCs w:val="24"/>
        </w:rPr>
        <w:t xml:space="preserve">. и доп., вступ. в силу с 01.01.2021), постановлением Правительства Российской Федерации от 5 августа 2013 года № 662 «Об осуществлении мониторинга системы </w:t>
      </w:r>
      <w:r w:rsidRPr="00CA4F08">
        <w:rPr>
          <w:sz w:val="24"/>
          <w:szCs w:val="24"/>
        </w:rPr>
        <w:lastRenderedPageBreak/>
        <w:t xml:space="preserve">образования», приказом </w:t>
      </w:r>
      <w:proofErr w:type="spellStart"/>
      <w:r w:rsidRPr="00CA4F08">
        <w:rPr>
          <w:sz w:val="24"/>
          <w:szCs w:val="24"/>
        </w:rPr>
        <w:t>Минобрнауки</w:t>
      </w:r>
      <w:proofErr w:type="spellEnd"/>
      <w:r w:rsidRPr="00CA4F08">
        <w:rPr>
          <w:sz w:val="24"/>
          <w:szCs w:val="24"/>
        </w:rPr>
        <w:t xml:space="preserve"> России от 01.07.2013 №499 (ред. от 15.11.2013) «Об утверждении Порядка организации и осуществления образовательной деятельности по</w:t>
      </w:r>
      <w:proofErr w:type="gramEnd"/>
      <w:r w:rsidRPr="00CA4F08">
        <w:rPr>
          <w:sz w:val="24"/>
          <w:szCs w:val="24"/>
        </w:rPr>
        <w:t xml:space="preserve"> </w:t>
      </w:r>
      <w:proofErr w:type="gramStart"/>
      <w:r w:rsidRPr="00CA4F08">
        <w:rPr>
          <w:sz w:val="24"/>
          <w:szCs w:val="24"/>
        </w:rPr>
        <w:t>дополнительным профессиональным программам», письмом Федеральной службы по надзору в сфере образования и науки от 30 июля 2020 года № 14-42 «О проведении оценки механизмов управления качеством образования в субъектах Российской Федерации», положением о системе</w:t>
      </w:r>
      <w:r w:rsidR="005E50C7">
        <w:rPr>
          <w:sz w:val="24"/>
          <w:szCs w:val="24"/>
        </w:rPr>
        <w:t xml:space="preserve"> оценки качества образования в </w:t>
      </w:r>
      <w:proofErr w:type="spellStart"/>
      <w:r w:rsidR="005E50C7">
        <w:rPr>
          <w:sz w:val="24"/>
          <w:szCs w:val="24"/>
        </w:rPr>
        <w:t>Асиновском</w:t>
      </w:r>
      <w:proofErr w:type="spellEnd"/>
      <w:r w:rsidR="005E50C7">
        <w:rPr>
          <w:sz w:val="24"/>
          <w:szCs w:val="24"/>
        </w:rPr>
        <w:t xml:space="preserve"> районе, утвержденное приказом У</w:t>
      </w:r>
      <w:r w:rsidRPr="00CA4F08">
        <w:rPr>
          <w:sz w:val="24"/>
          <w:szCs w:val="24"/>
        </w:rPr>
        <w:t xml:space="preserve">правления образования администрации </w:t>
      </w:r>
      <w:r w:rsidR="005E50C7">
        <w:rPr>
          <w:sz w:val="24"/>
          <w:szCs w:val="24"/>
        </w:rPr>
        <w:t xml:space="preserve">Асиновского района </w:t>
      </w:r>
      <w:r w:rsidRPr="00CA4F08">
        <w:rPr>
          <w:sz w:val="24"/>
          <w:szCs w:val="24"/>
        </w:rPr>
        <w:t xml:space="preserve">от </w:t>
      </w:r>
      <w:r w:rsidR="005E50C7">
        <w:rPr>
          <w:sz w:val="24"/>
          <w:szCs w:val="24"/>
        </w:rPr>
        <w:t>26.04. 2021 года № 88/1</w:t>
      </w:r>
      <w:r w:rsidRPr="00CA4F08">
        <w:rPr>
          <w:sz w:val="24"/>
          <w:szCs w:val="24"/>
        </w:rPr>
        <w:t>, указом Президента РФ от 7 мая 2018 г</w:t>
      </w:r>
      <w:proofErr w:type="gramEnd"/>
      <w:r w:rsidRPr="00CA4F08">
        <w:rPr>
          <w:sz w:val="24"/>
          <w:szCs w:val="24"/>
        </w:rPr>
        <w:t xml:space="preserve">. № 204 «О национальных целях и стратегических задачах развития Российской Федерации на период до 2024 года. </w:t>
      </w:r>
    </w:p>
    <w:p w:rsidR="005E50C7" w:rsidRDefault="005E50C7" w:rsidP="00CA4F08">
      <w:pPr>
        <w:ind w:firstLine="708"/>
        <w:jc w:val="both"/>
        <w:rPr>
          <w:sz w:val="24"/>
          <w:szCs w:val="24"/>
        </w:rPr>
      </w:pPr>
    </w:p>
    <w:p w:rsidR="005E50C7" w:rsidRPr="005E50C7" w:rsidRDefault="00CA4F08" w:rsidP="00CA4F08">
      <w:pPr>
        <w:ind w:firstLine="708"/>
        <w:jc w:val="both"/>
        <w:rPr>
          <w:b/>
          <w:sz w:val="24"/>
          <w:szCs w:val="24"/>
        </w:rPr>
      </w:pPr>
      <w:r w:rsidRPr="005E50C7">
        <w:rPr>
          <w:b/>
          <w:sz w:val="24"/>
          <w:szCs w:val="24"/>
        </w:rPr>
        <w:t xml:space="preserve">Раздел 3. Цели, задачи, объекты и субъекты Мониторинга 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Целью Мониторинга является сбор, обработка, хранение и распространение актуальной, полной и достоверной информации о состоянии </w:t>
      </w:r>
      <w:proofErr w:type="gramStart"/>
      <w:r w:rsidRPr="00CA4F08">
        <w:rPr>
          <w:sz w:val="24"/>
          <w:szCs w:val="24"/>
        </w:rPr>
        <w:t>системы обеспечения профессионального развития педагогических работников образовательных организаций</w:t>
      </w:r>
      <w:proofErr w:type="gramEnd"/>
      <w:r w:rsidRPr="00CA4F08">
        <w:rPr>
          <w:sz w:val="24"/>
          <w:szCs w:val="24"/>
        </w:rPr>
        <w:t xml:space="preserve"> </w:t>
      </w:r>
      <w:r w:rsidR="005E50C7"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, ориентированной на использование в управлении качеством муниципального образования. 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>Для реализации поставленной цели необходимо реализовать следующие задачи: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 </w:t>
      </w: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организовать взаимодействие всех субъектов Мониторинга для осуществления всех мониторинговых процедур на всех этапах проведения Мониторинга; 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разработать единый механизм сбора, обработки, хранения и распространения мониторинговой информации на разных уровнях управления качеством образования, в соответствии с представленными в программе показателями и индикаторами по основным критериям </w:t>
      </w:r>
      <w:proofErr w:type="gramStart"/>
      <w:r w:rsidRPr="00CA4F08">
        <w:rPr>
          <w:sz w:val="24"/>
          <w:szCs w:val="24"/>
        </w:rPr>
        <w:t>оценки системы обеспечения профессионального развития педагогических работников</w:t>
      </w:r>
      <w:proofErr w:type="gramEnd"/>
      <w:r w:rsidRPr="00CA4F08">
        <w:rPr>
          <w:sz w:val="24"/>
          <w:szCs w:val="24"/>
        </w:rPr>
        <w:t xml:space="preserve">. 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Субъектами Мониторинга на институциональном уровне являются: </w:t>
      </w:r>
    </w:p>
    <w:p w:rsidR="005E50C7" w:rsidRDefault="00CA4F08" w:rsidP="00CA4F08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образовате</w:t>
      </w:r>
      <w:r w:rsidR="005E50C7">
        <w:rPr>
          <w:sz w:val="24"/>
          <w:szCs w:val="24"/>
        </w:rPr>
        <w:t>льные организации (далее – ОО).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На организационном уровне субъекты мониторинга – участники и организаторы процедур на всех этапах мониторинга: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педагогические работники – участники мониторинговых исследований/диагностических процедур;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 </w:t>
      </w: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руководители образовательных организаций - участники мониторинговых исследований/диагностических процедур;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ответственные лица на уровне субъекта Мониторинга;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муниципальный координатор по проведению мониторинговых процедур. Функции Мониторинга распределяются между институциональными субъектами следующим образом: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нормативно-правовое и организационное сопровождение, контроль за ходом проведения Мониторинга, использование результатов мониторинга для анализа текущего </w:t>
      </w:r>
      <w:proofErr w:type="gramStart"/>
      <w:r w:rsidRPr="00CA4F08">
        <w:rPr>
          <w:sz w:val="24"/>
          <w:szCs w:val="24"/>
        </w:rPr>
        <w:t>состояния муниципальной системы оценки качества образования</w:t>
      </w:r>
      <w:proofErr w:type="gramEnd"/>
      <w:r w:rsidRPr="00CA4F08">
        <w:rPr>
          <w:sz w:val="24"/>
          <w:szCs w:val="24"/>
        </w:rPr>
        <w:t xml:space="preserve"> и формирования про</w:t>
      </w:r>
      <w:r w:rsidR="005E50C7">
        <w:rPr>
          <w:sz w:val="24"/>
          <w:szCs w:val="24"/>
        </w:rPr>
        <w:t>грамм ее развития осуществляет У</w:t>
      </w:r>
      <w:r w:rsidRPr="00CA4F08">
        <w:rPr>
          <w:sz w:val="24"/>
          <w:szCs w:val="24"/>
        </w:rPr>
        <w:t xml:space="preserve">правление образования администрации </w:t>
      </w:r>
      <w:r w:rsidR="005E50C7"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</w:t>
      </w:r>
      <w:proofErr w:type="gramStart"/>
      <w:r w:rsidRPr="00CA4F08">
        <w:rPr>
          <w:sz w:val="24"/>
          <w:szCs w:val="24"/>
        </w:rPr>
        <w:t>организационно-технологическое и информационное сопровождение, в том числе: информирование образовательных организаций, органы, осуществляющие управление в сфере образования муниципальных районов и городских округов и педагогическую общественность о целях, задачах и сроках процедур Мониторинга; Мониторинг хода проведения процедур; сбор и статистическую обработку полученной в ходе Мониторинга информации; координацию действий субъектов Монитор</w:t>
      </w:r>
      <w:r w:rsidR="005E50C7">
        <w:rPr>
          <w:sz w:val="24"/>
          <w:szCs w:val="24"/>
        </w:rPr>
        <w:t>инга осуществляет Управление образования администрации Асиновского района;</w:t>
      </w:r>
      <w:proofErr w:type="gramEnd"/>
    </w:p>
    <w:p w:rsidR="005E50C7" w:rsidRDefault="005E50C7" w:rsidP="005E50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4F08" w:rsidRPr="00CA4F08">
        <w:rPr>
          <w:sz w:val="24"/>
          <w:szCs w:val="24"/>
        </w:rPr>
        <w:t xml:space="preserve"> </w:t>
      </w:r>
      <w:r w:rsidR="00CA4F08" w:rsidRPr="00CA4F08">
        <w:rPr>
          <w:sz w:val="24"/>
          <w:szCs w:val="24"/>
        </w:rPr>
        <w:sym w:font="Symbol" w:char="F02D"/>
      </w:r>
      <w:r w:rsidR="00CA4F08" w:rsidRPr="00CA4F08">
        <w:rPr>
          <w:sz w:val="24"/>
          <w:szCs w:val="24"/>
        </w:rPr>
        <w:t xml:space="preserve"> научно-методическое сопровождение, в том числе: разработку методических материалов, аналитическую обработку, использование результатов Мониторинга для организации работы с педагогами осуществляет </w:t>
      </w:r>
      <w:r>
        <w:rPr>
          <w:sz w:val="24"/>
          <w:szCs w:val="24"/>
        </w:rPr>
        <w:t>Управление образования администрации Асиновского района;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lastRenderedPageBreak/>
        <w:t xml:space="preserve"> </w:t>
      </w: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организационное и информационное сопровождение на муниципальном уровне, в том числе: информирование родителей и представителей школ о целях, задачах и сроках Мониторинга; использование результатов мониторинга для анализа текущего состояния муниципальной системы образования и формирования про</w:t>
      </w:r>
      <w:r w:rsidR="005E50C7">
        <w:rPr>
          <w:sz w:val="24"/>
          <w:szCs w:val="24"/>
        </w:rPr>
        <w:t>грамм ее развития осуществляет У</w:t>
      </w:r>
      <w:r w:rsidRPr="00CA4F08">
        <w:rPr>
          <w:sz w:val="24"/>
          <w:szCs w:val="24"/>
        </w:rPr>
        <w:t xml:space="preserve">правление образования </w:t>
      </w:r>
      <w:proofErr w:type="spellStart"/>
      <w:r w:rsidRPr="00CA4F08">
        <w:rPr>
          <w:sz w:val="24"/>
          <w:szCs w:val="24"/>
        </w:rPr>
        <w:t>администрации</w:t>
      </w:r>
      <w:r w:rsidR="005E50C7">
        <w:rPr>
          <w:sz w:val="24"/>
          <w:szCs w:val="24"/>
        </w:rPr>
        <w:t>Асиновского</w:t>
      </w:r>
      <w:proofErr w:type="spellEnd"/>
      <w:r w:rsidR="005E50C7">
        <w:rPr>
          <w:sz w:val="24"/>
          <w:szCs w:val="24"/>
        </w:rPr>
        <w:t xml:space="preserve"> района</w:t>
      </w:r>
      <w:r w:rsidRPr="00CA4F08">
        <w:rPr>
          <w:sz w:val="24"/>
          <w:szCs w:val="24"/>
        </w:rPr>
        <w:t xml:space="preserve">.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По результатам Мониторинга осуществляется анализ полученной информации, в том числе с использованием статистических методов. Анализ результатов позволяет выявить и охарактеризовать особенности системы оценки качества подготовки обучающихся </w:t>
      </w:r>
      <w:r w:rsidR="005E50C7">
        <w:rPr>
          <w:sz w:val="24"/>
          <w:szCs w:val="24"/>
        </w:rPr>
        <w:t>Асиновского района</w:t>
      </w:r>
      <w:r w:rsidRPr="00CA4F08">
        <w:rPr>
          <w:sz w:val="24"/>
          <w:szCs w:val="24"/>
        </w:rPr>
        <w:t xml:space="preserve">. </w:t>
      </w:r>
    </w:p>
    <w:p w:rsidR="005E50C7" w:rsidRPr="005E50C7" w:rsidRDefault="00CA4F08" w:rsidP="005E50C7">
      <w:pPr>
        <w:ind w:firstLine="708"/>
        <w:jc w:val="center"/>
        <w:rPr>
          <w:b/>
          <w:sz w:val="24"/>
          <w:szCs w:val="24"/>
        </w:rPr>
      </w:pPr>
      <w:r w:rsidRPr="005E50C7">
        <w:rPr>
          <w:b/>
          <w:sz w:val="24"/>
          <w:szCs w:val="24"/>
        </w:rPr>
        <w:t>Раздел 4. Сроки и этапы реализации Программы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Программа Мониторинга реализуется ежегодно. Ежегодное проведение процедур Мониторинга осуществляется в 3 этапа: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на начальном этапе определяются (актуализируются) цели и задачи Мониторинга; разрабатываются (актуализируются) показатели (индикаторы) по объектам мониторинга, а также формулы расчета, определяются (актуализируются) источники получения информации по показателям, разрабатываются (</w:t>
      </w:r>
      <w:proofErr w:type="gramStart"/>
      <w:r w:rsidRPr="00CA4F08">
        <w:rPr>
          <w:sz w:val="24"/>
          <w:szCs w:val="24"/>
        </w:rPr>
        <w:t xml:space="preserve">актуализируются) </w:t>
      </w:r>
      <w:proofErr w:type="gramEnd"/>
      <w:r w:rsidRPr="00CA4F08">
        <w:rPr>
          <w:sz w:val="24"/>
          <w:szCs w:val="24"/>
        </w:rPr>
        <w:t>методы сбора информации, разрабатывается нормативная база на всех институциональных уровнях, задействованных при проведении Мониторинга, разрабатываются инструкции и другие методические материалы, необходимые для проведения Мониторинга, осуществляется информационно</w:t>
      </w:r>
      <w:r w:rsidR="005E50C7">
        <w:rPr>
          <w:sz w:val="24"/>
          <w:szCs w:val="24"/>
        </w:rPr>
        <w:t xml:space="preserve"> </w:t>
      </w:r>
      <w:r w:rsidRPr="00CA4F08">
        <w:rPr>
          <w:sz w:val="24"/>
          <w:szCs w:val="24"/>
        </w:rPr>
        <w:t xml:space="preserve">разъяснительная работа;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на основном этапе осуществляется сбор информации в соответствии с ранее разработанными показателями (индикаторами) и методами сбора, производится первичная обработка полученной информации, формируются базы данных;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на заключительном этапе осуществляется статистическая и аналитическая обработка информации, полученной на предыдущих этапах Мониторинга (подготовка результатов, получение результатов на уровне, систематизация результатов Мониторинга, формирование статистических форм, подготовка сводной аналитической справки, формирование и хранение баз данных, рейтингов и пр.).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На всех этапах проведения Мониторинга могут быть использованы электронные базы данных, результаты статистических исследований, ресурсы официальных сайтов субъектов Мониторинга и другие источники получения информации.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5E50C7">
        <w:rPr>
          <w:b/>
          <w:sz w:val="24"/>
          <w:szCs w:val="24"/>
        </w:rPr>
        <w:t>Раздел 5. Критерии, источники, методы сбора и обработки информации</w:t>
      </w:r>
      <w:r w:rsidRPr="00CA4F08">
        <w:rPr>
          <w:sz w:val="24"/>
          <w:szCs w:val="24"/>
        </w:rPr>
        <w:t xml:space="preserve"> Критерии, источники, методы сбора и обработки информации, полученной в результате мониторинговых процедур, определяются в соответ</w:t>
      </w:r>
      <w:r w:rsidR="005E50C7">
        <w:rPr>
          <w:sz w:val="24"/>
          <w:szCs w:val="24"/>
        </w:rPr>
        <w:t xml:space="preserve">ствии с объектами Мониторинга. </w:t>
      </w:r>
      <w:r w:rsidRPr="00CA4F08">
        <w:rPr>
          <w:sz w:val="24"/>
          <w:szCs w:val="24"/>
        </w:rPr>
        <w:t xml:space="preserve"> Мониторинг системы оценки качества подготовки </w:t>
      </w:r>
      <w:proofErr w:type="gramStart"/>
      <w:r w:rsidRPr="00CA4F08">
        <w:rPr>
          <w:sz w:val="24"/>
          <w:szCs w:val="24"/>
        </w:rPr>
        <w:t>обучающихся</w:t>
      </w:r>
      <w:proofErr w:type="gramEnd"/>
      <w:r w:rsidRPr="00CA4F08">
        <w:rPr>
          <w:sz w:val="24"/>
          <w:szCs w:val="24"/>
        </w:rPr>
        <w:t xml:space="preserve"> </w:t>
      </w:r>
      <w:r w:rsidR="005E50C7">
        <w:rPr>
          <w:sz w:val="24"/>
          <w:szCs w:val="24"/>
        </w:rPr>
        <w:t xml:space="preserve">Асиновского района </w:t>
      </w:r>
      <w:r w:rsidRPr="00CA4F08">
        <w:rPr>
          <w:sz w:val="24"/>
          <w:szCs w:val="24"/>
        </w:rPr>
        <w:t xml:space="preserve">проводится по критериям: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достижение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планируемых предметных результатов освоения основной образовательной программы начального общего образования;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достижение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планируемых предметных результатов освоения основной образовательной программы основного общего образования;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достижение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планируемых предметных результатов освоения основной образовательной программы среднего общего образования;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достижение </w:t>
      </w:r>
      <w:proofErr w:type="gramStart"/>
      <w:r w:rsidRPr="00CA4F08">
        <w:rPr>
          <w:sz w:val="24"/>
          <w:szCs w:val="24"/>
        </w:rPr>
        <w:t>обучающимися</w:t>
      </w:r>
      <w:proofErr w:type="gramEnd"/>
      <w:r w:rsidRPr="00CA4F08">
        <w:rPr>
          <w:sz w:val="24"/>
          <w:szCs w:val="24"/>
        </w:rPr>
        <w:t xml:space="preserve"> </w:t>
      </w:r>
      <w:proofErr w:type="spellStart"/>
      <w:r w:rsidRPr="00CA4F08">
        <w:rPr>
          <w:sz w:val="24"/>
          <w:szCs w:val="24"/>
        </w:rPr>
        <w:t>метапредметных</w:t>
      </w:r>
      <w:proofErr w:type="spellEnd"/>
      <w:r w:rsidRPr="00CA4F08">
        <w:rPr>
          <w:sz w:val="24"/>
          <w:szCs w:val="24"/>
        </w:rPr>
        <w:t xml:space="preserve"> результатов;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оценка функциональной грамотности; </w:t>
      </w: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обеспечение </w:t>
      </w:r>
      <w:proofErr w:type="gramStart"/>
      <w:r w:rsidRPr="00CA4F08">
        <w:rPr>
          <w:sz w:val="24"/>
          <w:szCs w:val="24"/>
        </w:rPr>
        <w:t>объективности процедур оценки качества образования</w:t>
      </w:r>
      <w:proofErr w:type="gramEnd"/>
      <w:r w:rsidRPr="00CA4F08">
        <w:rPr>
          <w:sz w:val="24"/>
          <w:szCs w:val="24"/>
        </w:rPr>
        <w:t xml:space="preserve">; </w:t>
      </w:r>
    </w:p>
    <w:p w:rsidR="005E50C7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sym w:font="Symbol" w:char="F02D"/>
      </w:r>
      <w:r w:rsidRPr="00CA4F08">
        <w:rPr>
          <w:sz w:val="24"/>
          <w:szCs w:val="24"/>
        </w:rPr>
        <w:t xml:space="preserve"> обеспечение объективности Всероссийской олимпиады школьников. </w:t>
      </w:r>
    </w:p>
    <w:p w:rsidR="00CA4F08" w:rsidRPr="00CA4F08" w:rsidRDefault="00CA4F08" w:rsidP="005E50C7">
      <w:pPr>
        <w:ind w:firstLine="708"/>
        <w:jc w:val="both"/>
        <w:rPr>
          <w:sz w:val="24"/>
          <w:szCs w:val="24"/>
        </w:rPr>
      </w:pPr>
      <w:r w:rsidRPr="00CA4F08">
        <w:rPr>
          <w:sz w:val="24"/>
          <w:szCs w:val="24"/>
        </w:rPr>
        <w:t xml:space="preserve">На всех этапах проведения Мониторинга в качестве источников получения информации могут быть использованы электронные базы данных, результаты статистических исследований, ресурсы официальных сайтов субъектов Мониторинга. Методами сбора информации об обеспечении профессионального развития педагогических работников являются: мониторинг сайтов образовательных организаций, разработка механизма взаимодействия организаций, реализующих программы повышения </w:t>
      </w:r>
      <w:r w:rsidRPr="00CA4F08">
        <w:rPr>
          <w:sz w:val="24"/>
          <w:szCs w:val="24"/>
        </w:rPr>
        <w:lastRenderedPageBreak/>
        <w:t>профессионального уровня педагогических работников, формирование баз данных, результаты институционального мониторинга.</w:t>
      </w:r>
    </w:p>
    <w:p w:rsidR="00CA4F08" w:rsidRPr="00CA4F08" w:rsidRDefault="00CA4F08" w:rsidP="00CA4F08">
      <w:pPr>
        <w:jc w:val="both"/>
        <w:rPr>
          <w:sz w:val="24"/>
          <w:szCs w:val="24"/>
        </w:rPr>
      </w:pPr>
    </w:p>
    <w:p w:rsidR="00CA4F08" w:rsidRDefault="00DB01D4" w:rsidP="00DB01D4">
      <w:pPr>
        <w:jc w:val="center"/>
        <w:rPr>
          <w:b/>
          <w:sz w:val="24"/>
        </w:rPr>
      </w:pPr>
      <w:r w:rsidRPr="00DB01D4">
        <w:rPr>
          <w:b/>
          <w:sz w:val="24"/>
        </w:rPr>
        <w:t xml:space="preserve">Раздел 6. Система </w:t>
      </w:r>
      <w:proofErr w:type="gramStart"/>
      <w:r w:rsidRPr="00DB01D4">
        <w:rPr>
          <w:b/>
          <w:sz w:val="24"/>
        </w:rPr>
        <w:t>показателей мониторинга системы оценки качества</w:t>
      </w:r>
      <w:r w:rsidRPr="00DB01D4">
        <w:rPr>
          <w:b/>
          <w:sz w:val="24"/>
        </w:rPr>
        <w:br/>
        <w:t>подготовки обучающихся</w:t>
      </w:r>
      <w:proofErr w:type="gramEnd"/>
      <w:r w:rsidRPr="00DB01D4">
        <w:rPr>
          <w:b/>
          <w:sz w:val="24"/>
        </w:rPr>
        <w:t xml:space="preserve"> </w:t>
      </w:r>
      <w:r>
        <w:rPr>
          <w:b/>
          <w:sz w:val="24"/>
        </w:rPr>
        <w:t>Асиновского района</w:t>
      </w:r>
    </w:p>
    <w:tbl>
      <w:tblPr>
        <w:tblStyle w:val="a6"/>
        <w:tblW w:w="9571" w:type="dxa"/>
        <w:tblLook w:val="04A0"/>
      </w:tblPr>
      <w:tblGrid>
        <w:gridCol w:w="526"/>
        <w:gridCol w:w="1467"/>
        <w:gridCol w:w="2359"/>
        <w:gridCol w:w="2373"/>
        <w:gridCol w:w="1481"/>
        <w:gridCol w:w="1365"/>
      </w:tblGrid>
      <w:tr w:rsidR="00DB01D4" w:rsidTr="008A3E2A">
        <w:tc>
          <w:tcPr>
            <w:tcW w:w="575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 xml:space="preserve">№ </w:t>
            </w:r>
            <w:proofErr w:type="spellStart"/>
            <w:proofErr w:type="gramStart"/>
            <w:r>
              <w:rPr>
                <w:rStyle w:val="295pt"/>
              </w:rPr>
              <w:t>п</w:t>
            </w:r>
            <w:proofErr w:type="spellEnd"/>
            <w:proofErr w:type="gramEnd"/>
            <w:r>
              <w:rPr>
                <w:rStyle w:val="295pt"/>
              </w:rPr>
              <w:t>/</w:t>
            </w:r>
            <w:proofErr w:type="spellStart"/>
            <w:r>
              <w:rPr>
                <w:rStyle w:val="295pt"/>
              </w:rPr>
              <w:t>п</w:t>
            </w:r>
            <w:proofErr w:type="spellEnd"/>
          </w:p>
        </w:tc>
        <w:tc>
          <w:tcPr>
            <w:tcW w:w="1659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Критерий</w:t>
            </w:r>
          </w:p>
        </w:tc>
        <w:tc>
          <w:tcPr>
            <w:tcW w:w="2125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295pt"/>
              </w:rPr>
              <w:t>Показатель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295pt"/>
              </w:rPr>
              <w:t>(индикатор)</w:t>
            </w:r>
          </w:p>
        </w:tc>
        <w:tc>
          <w:tcPr>
            <w:tcW w:w="1995" w:type="dxa"/>
            <w:vAlign w:val="bottom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Методика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расчета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индикатора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proofErr w:type="gramStart"/>
            <w:r>
              <w:rPr>
                <w:rStyle w:val="295pt"/>
              </w:rPr>
              <w:t>(единица</w:t>
            </w:r>
            <w:proofErr w:type="gramEnd"/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измерения)</w:t>
            </w:r>
          </w:p>
        </w:tc>
        <w:tc>
          <w:tcPr>
            <w:tcW w:w="1675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Источник исходных данных</w:t>
            </w:r>
          </w:p>
        </w:tc>
        <w:tc>
          <w:tcPr>
            <w:tcW w:w="1542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Способы и сроки сбора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(актуализации) и хранения</w:t>
            </w:r>
          </w:p>
        </w:tc>
      </w:tr>
      <w:tr w:rsidR="00DB01D4" w:rsidTr="008A3E2A">
        <w:tc>
          <w:tcPr>
            <w:tcW w:w="575" w:type="dxa"/>
            <w:vMerge w:val="restart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00" w:lineRule="exact"/>
              <w:ind w:right="260"/>
              <w:jc w:val="right"/>
            </w:pPr>
            <w:r>
              <w:rPr>
                <w:rStyle w:val="210pt"/>
              </w:rPr>
              <w:t>1</w:t>
            </w:r>
          </w:p>
        </w:tc>
        <w:tc>
          <w:tcPr>
            <w:tcW w:w="1659" w:type="dxa"/>
            <w:vMerge w:val="restart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Достижение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обучающимися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планируемых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предметных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результатов освоения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основной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образовательной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программы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начального общего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образования</w:t>
            </w:r>
          </w:p>
        </w:tc>
        <w:tc>
          <w:tcPr>
            <w:tcW w:w="2125" w:type="dxa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ВПР (предметные результаты 4 класс), показавших высокие результаты</w:t>
            </w:r>
          </w:p>
        </w:tc>
        <w:tc>
          <w:tcPr>
            <w:tcW w:w="1995" w:type="dxa"/>
            <w:vAlign w:val="bottom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обучающихся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общеобразовательных организаций</w:t>
            </w:r>
            <w:r w:rsidR="008A3E2A">
              <w:rPr>
                <w:rStyle w:val="210pt"/>
              </w:rPr>
              <w:t xml:space="preserve"> района</w:t>
            </w:r>
            <w:r>
              <w:rPr>
                <w:rStyle w:val="210pt"/>
              </w:rPr>
              <w:t>,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показавшие</w:t>
            </w:r>
            <w:r w:rsidR="008A3E2A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высокие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результаты ВПР;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Ч - общее число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обучающихся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общеобразовательных организаций</w:t>
            </w:r>
            <w:r w:rsidR="008A3E2A">
              <w:rPr>
                <w:rStyle w:val="210pt"/>
              </w:rPr>
              <w:t xml:space="preserve"> района</w:t>
            </w:r>
            <w:r>
              <w:rPr>
                <w:rStyle w:val="210pt"/>
              </w:rPr>
              <w:t>,</w:t>
            </w:r>
          </w:p>
          <w:p w:rsidR="00DB01D4" w:rsidRDefault="00DB01D4" w:rsidP="008A3E2A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proofErr w:type="gramStart"/>
            <w:r>
              <w:rPr>
                <w:rStyle w:val="210pt"/>
              </w:rPr>
              <w:t>принимавших</w:t>
            </w:r>
            <w:proofErr w:type="gramEnd"/>
            <w:r w:rsidR="008A3E2A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участие в ВПР</w:t>
            </w:r>
          </w:p>
        </w:tc>
        <w:tc>
          <w:tcPr>
            <w:tcW w:w="1675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анализ данных раздела «Аналитика» на портале ФИС ОКО;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расчет удельного веса численности ОО, в которых уровень качества знаний составил не меньше 50% в разрезе предметов, классов</w:t>
            </w:r>
          </w:p>
        </w:tc>
        <w:tc>
          <w:tcPr>
            <w:tcW w:w="1542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DB01D4" w:rsidTr="008A3E2A">
        <w:tc>
          <w:tcPr>
            <w:tcW w:w="575" w:type="dxa"/>
            <w:vMerge/>
            <w:vAlign w:val="center"/>
          </w:tcPr>
          <w:p w:rsidR="00DB01D4" w:rsidRDefault="00DB01D4" w:rsidP="00DB01D4"/>
        </w:tc>
        <w:tc>
          <w:tcPr>
            <w:tcW w:w="1659" w:type="dxa"/>
            <w:vMerge/>
            <w:vAlign w:val="center"/>
          </w:tcPr>
          <w:p w:rsidR="00DB01D4" w:rsidRDefault="00DB01D4" w:rsidP="00DB01D4"/>
        </w:tc>
        <w:tc>
          <w:tcPr>
            <w:tcW w:w="2125" w:type="dxa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ВПР (предметные результаты 4 класс), показавших массовые результаты</w:t>
            </w:r>
          </w:p>
        </w:tc>
        <w:tc>
          <w:tcPr>
            <w:tcW w:w="1995" w:type="dxa"/>
            <w:vAlign w:val="bottom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обучающихся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общеобразовательных организаций</w:t>
            </w:r>
          </w:p>
          <w:p w:rsidR="00DB01D4" w:rsidRDefault="008A3E2A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района</w:t>
            </w:r>
            <w:r w:rsidR="00DB01D4">
              <w:rPr>
                <w:rStyle w:val="210pt"/>
              </w:rPr>
              <w:t>,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показавшие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массовые</w:t>
            </w:r>
          </w:p>
          <w:p w:rsidR="008A3E2A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  <w:rPr>
                <w:rStyle w:val="210pt"/>
              </w:rPr>
            </w:pPr>
            <w:r>
              <w:rPr>
                <w:rStyle w:val="210pt"/>
              </w:rPr>
              <w:t>результаты ВПР;</w:t>
            </w:r>
          </w:p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Ч - общее число</w:t>
            </w:r>
          </w:p>
        </w:tc>
        <w:tc>
          <w:tcPr>
            <w:tcW w:w="1675" w:type="dxa"/>
            <w:vAlign w:val="bottom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анализ данных раздела </w:t>
            </w:r>
            <w:proofErr w:type="spellStart"/>
            <w:r>
              <w:rPr>
                <w:rStyle w:val="210pt"/>
              </w:rPr>
              <w:t>статистико</w:t>
            </w:r>
            <w:r>
              <w:rPr>
                <w:rStyle w:val="210pt"/>
              </w:rPr>
              <w:softHyphen/>
              <w:t>аналитический</w:t>
            </w:r>
            <w:proofErr w:type="spellEnd"/>
            <w:r>
              <w:rPr>
                <w:rStyle w:val="210pt"/>
              </w:rPr>
              <w:t xml:space="preserve"> отчет «Распределение первичных баллов»; средний балл меньше среднего муниципального значения в разрезе предметов, классов</w:t>
            </w:r>
          </w:p>
        </w:tc>
        <w:tc>
          <w:tcPr>
            <w:tcW w:w="1542" w:type="dxa"/>
            <w:vAlign w:val="center"/>
          </w:tcPr>
          <w:p w:rsidR="00DB01D4" w:rsidRDefault="00DB01D4" w:rsidP="00DB01D4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 w:val="restart"/>
          </w:tcPr>
          <w:p w:rsidR="00933CA8" w:rsidRPr="00933CA8" w:rsidRDefault="00933CA8" w:rsidP="00933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9" w:type="dxa"/>
            <w:vMerge w:val="restart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Достижение </w:t>
            </w:r>
            <w:proofErr w:type="gramStart"/>
            <w:r>
              <w:rPr>
                <w:rStyle w:val="210pt"/>
              </w:rPr>
              <w:t>обучающимися</w:t>
            </w:r>
            <w:proofErr w:type="gramEnd"/>
            <w:r>
              <w:rPr>
                <w:rStyle w:val="210pt"/>
              </w:rPr>
              <w:t xml:space="preserve"> планируемых предметных результатов освоения основной образовательной программы основного общего образования</w:t>
            </w:r>
          </w:p>
        </w:tc>
        <w:tc>
          <w:tcPr>
            <w:tcW w:w="212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Доля участников ОГЭ, показавших высокие результаты по русскому языку</w:t>
            </w:r>
          </w:p>
        </w:tc>
        <w:tc>
          <w:tcPr>
            <w:tcW w:w="199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высокие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результаты ОГЭ по русскому языку;</w:t>
            </w:r>
          </w:p>
          <w:p w:rsidR="00933CA8" w:rsidRDefault="00933CA8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ОГЭ по русскому языку</w:t>
            </w:r>
          </w:p>
        </w:tc>
        <w:tc>
          <w:tcPr>
            <w:tcW w:w="1675" w:type="dxa"/>
          </w:tcPr>
          <w:p w:rsidR="00933CA8" w:rsidRDefault="00933CA8" w:rsidP="00933CA8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10"/>
              </w:tabs>
              <w:spacing w:before="0" w:after="0" w:line="230" w:lineRule="exact"/>
              <w:jc w:val="both"/>
            </w:pPr>
            <w:r>
              <w:rPr>
                <w:rStyle w:val="210pt"/>
              </w:rPr>
              <w:t>анализ данных РИС;</w:t>
            </w:r>
          </w:p>
          <w:p w:rsidR="00933CA8" w:rsidRDefault="00933CA8" w:rsidP="00933CA8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 w:after="0" w:line="230" w:lineRule="exact"/>
            </w:pPr>
            <w:proofErr w:type="gramStart"/>
            <w:r>
              <w:rPr>
                <w:rStyle w:val="210pt"/>
              </w:rPr>
              <w:t>расчет удельного веса ОО, обучающиеся которых получили от 26 до 33 первичных баллов</w:t>
            </w:r>
            <w:proofErr w:type="gramEnd"/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 xml:space="preserve">Доля участников ОГЭ, показавших высокие </w:t>
            </w:r>
            <w:r>
              <w:rPr>
                <w:rStyle w:val="210pt"/>
              </w:rPr>
              <w:lastRenderedPageBreak/>
              <w:t>результаты по математике</w:t>
            </w:r>
          </w:p>
        </w:tc>
        <w:tc>
          <w:tcPr>
            <w:tcW w:w="199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lastRenderedPageBreak/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lastRenderedPageBreak/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  <w:r w:rsidR="008A3E2A">
              <w:rPr>
                <w:rStyle w:val="210pt"/>
              </w:rPr>
              <w:t xml:space="preserve"> района</w:t>
            </w:r>
            <w:r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  <w:r w:rsidR="008A3E2A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высокие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результаты ОГЭ по математике;</w:t>
            </w:r>
          </w:p>
          <w:p w:rsidR="00933CA8" w:rsidRDefault="00933CA8" w:rsidP="008A3E2A">
            <w:pPr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ОГЭ по математике</w:t>
            </w:r>
          </w:p>
        </w:tc>
        <w:tc>
          <w:tcPr>
            <w:tcW w:w="1675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lastRenderedPageBreak/>
              <w:t>анализ данных РИС;</w:t>
            </w:r>
          </w:p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  <w:proofErr w:type="gramStart"/>
            <w:r>
              <w:rPr>
                <w:rStyle w:val="210pt"/>
              </w:rPr>
              <w:lastRenderedPageBreak/>
              <w:t>- расчет удельного веса ОО, обучающиеся которых получили от 18 до 31 первичных баллов</w:t>
            </w:r>
            <w:proofErr w:type="gramEnd"/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lastRenderedPageBreak/>
              <w:t xml:space="preserve">сводная информация </w:t>
            </w:r>
            <w:r>
              <w:rPr>
                <w:rStyle w:val="210pt"/>
              </w:rPr>
              <w:lastRenderedPageBreak/>
              <w:t>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Доля участников ОГЭ, показавших высокие результаты по предметам по выбору</w:t>
            </w:r>
          </w:p>
        </w:tc>
        <w:tc>
          <w:tcPr>
            <w:tcW w:w="199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  <w:r w:rsidR="008A3E2A">
              <w:rPr>
                <w:rStyle w:val="210pt"/>
              </w:rPr>
              <w:t xml:space="preserve"> района</w:t>
            </w:r>
            <w:r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высокие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результаты ОГЭ по предметам по выбору;</w:t>
            </w:r>
          </w:p>
          <w:p w:rsidR="00933CA8" w:rsidRDefault="00933CA8" w:rsidP="008A3E2A">
            <w:pPr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ОГЭ по предметам по выбору</w:t>
            </w:r>
          </w:p>
        </w:tc>
        <w:tc>
          <w:tcPr>
            <w:tcW w:w="1675" w:type="dxa"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анализ данных РИС</w:t>
            </w:r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ВПР (предметные результаты 5, 6, 7, 8 класс), показавших высокие результаты</w:t>
            </w:r>
          </w:p>
        </w:tc>
        <w:tc>
          <w:tcPr>
            <w:tcW w:w="199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10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10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высокие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результаты ВПР;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принимавших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участие в ВПР</w:t>
            </w:r>
          </w:p>
        </w:tc>
        <w:tc>
          <w:tcPr>
            <w:tcW w:w="1675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анализ данных раздела «Аналитика» на портале ФИС ОКО;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расчет удельного веса численности ОО, в которых уровень качества знаний составил не меньше 50% в разрезе предметов, классов</w:t>
            </w:r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Доля участников ОГЭ, показавших удовлетворительные результаты по русскому языку</w:t>
            </w:r>
          </w:p>
        </w:tc>
        <w:tc>
          <w:tcPr>
            <w:tcW w:w="199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удовлетворительные результаты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ОГЭ по русскому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языку;</w:t>
            </w:r>
          </w:p>
          <w:p w:rsidR="00933CA8" w:rsidRDefault="00933CA8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ОГЭ по русскому языку</w:t>
            </w:r>
          </w:p>
        </w:tc>
        <w:tc>
          <w:tcPr>
            <w:tcW w:w="167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для образовательных организаций (ОО), обучающиеся которых набрали первичный балл ниже минимального, необходимого для получения отметки «3» по пятибалльной </w:t>
            </w:r>
            <w:r>
              <w:rPr>
                <w:rStyle w:val="210pt"/>
              </w:rPr>
              <w:lastRenderedPageBreak/>
              <w:t>системе оценивания</w:t>
            </w:r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lastRenderedPageBreak/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ОГЭ, показавших удовлетворительные результаты по математике</w:t>
            </w:r>
          </w:p>
        </w:tc>
        <w:tc>
          <w:tcPr>
            <w:tcW w:w="199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удовлетворительные результаты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ОГЭ по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математике;</w:t>
            </w:r>
          </w:p>
          <w:p w:rsidR="00933CA8" w:rsidRDefault="00933CA8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ОГЭ по математике</w:t>
            </w:r>
          </w:p>
        </w:tc>
        <w:tc>
          <w:tcPr>
            <w:tcW w:w="167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для образовательных организаций (ОО), обучающиеся которых набрали первичный балл ниже минимального, необходимого для получения отметки «3» по пятибалльной системе оценивания</w:t>
            </w:r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Доля участников ОГЭ, показавших удовлетворительные результаты по предметам по выбору</w:t>
            </w:r>
          </w:p>
        </w:tc>
        <w:tc>
          <w:tcPr>
            <w:tcW w:w="199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удовлетворительные результаты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ОГЭ по предметам по выбору;</w:t>
            </w:r>
          </w:p>
          <w:p w:rsidR="00933CA8" w:rsidRDefault="00933CA8" w:rsidP="008A3E2A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ОГЭ по предметам по выбору</w:t>
            </w:r>
          </w:p>
        </w:tc>
        <w:tc>
          <w:tcPr>
            <w:tcW w:w="167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для образовательных организаций (ОО), обучающиеся которых набрали первичный балл ниже минимального, необходимого для получения отметки «3» по пятибалльной системе оценивания</w:t>
            </w:r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933CA8" w:rsidTr="008A3E2A">
        <w:tc>
          <w:tcPr>
            <w:tcW w:w="575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933CA8" w:rsidRDefault="00933CA8" w:rsidP="00933CA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ВПР (предметные результаты 5, 6, 7, 8 класс), показавших массовые результаты</w:t>
            </w:r>
          </w:p>
        </w:tc>
        <w:tc>
          <w:tcPr>
            <w:tcW w:w="1995" w:type="dxa"/>
            <w:vAlign w:val="bottom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933CA8" w:rsidRDefault="008A3E2A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933CA8">
              <w:rPr>
                <w:rStyle w:val="210pt"/>
              </w:rPr>
              <w:t>,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массовые</w:t>
            </w:r>
          </w:p>
          <w:p w:rsidR="00933CA8" w:rsidRDefault="00933CA8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результаты ВПР; 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ВПР</w:t>
            </w:r>
          </w:p>
        </w:tc>
        <w:tc>
          <w:tcPr>
            <w:tcW w:w="1675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анализ данных раздела </w:t>
            </w:r>
            <w:proofErr w:type="spellStart"/>
            <w:r>
              <w:rPr>
                <w:rStyle w:val="210pt"/>
              </w:rPr>
              <w:t>статистико</w:t>
            </w:r>
            <w:r>
              <w:rPr>
                <w:rStyle w:val="210pt"/>
              </w:rPr>
              <w:softHyphen/>
              <w:t>аналитический</w:t>
            </w:r>
            <w:proofErr w:type="spellEnd"/>
            <w:r>
              <w:rPr>
                <w:rStyle w:val="210pt"/>
              </w:rPr>
              <w:t xml:space="preserve"> отчет «Распределение первичных баллов»; средний балл меньше среднего муниципального значения в разрезе предметов, классов</w:t>
            </w:r>
          </w:p>
        </w:tc>
        <w:tc>
          <w:tcPr>
            <w:tcW w:w="1542" w:type="dxa"/>
            <w:vAlign w:val="center"/>
          </w:tcPr>
          <w:p w:rsidR="00933CA8" w:rsidRDefault="00933CA8" w:rsidP="00933CA8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 w:val="restart"/>
          </w:tcPr>
          <w:p w:rsidR="008E5362" w:rsidRPr="00933CA8" w:rsidRDefault="008E5362" w:rsidP="008E5362">
            <w:pPr>
              <w:jc w:val="center"/>
            </w:pPr>
            <w:r>
              <w:t>3</w:t>
            </w:r>
          </w:p>
        </w:tc>
        <w:tc>
          <w:tcPr>
            <w:tcW w:w="1659" w:type="dxa"/>
            <w:vMerge w:val="restart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Достижение </w:t>
            </w:r>
            <w:proofErr w:type="gramStart"/>
            <w:r>
              <w:rPr>
                <w:rStyle w:val="210pt"/>
              </w:rPr>
              <w:t>обучающимися</w:t>
            </w:r>
            <w:proofErr w:type="gramEnd"/>
            <w:r>
              <w:rPr>
                <w:rStyle w:val="210pt"/>
              </w:rPr>
              <w:t xml:space="preserve"> планируемых предметных результатов </w:t>
            </w:r>
            <w:r>
              <w:rPr>
                <w:rStyle w:val="210pt"/>
              </w:rPr>
              <w:lastRenderedPageBreak/>
              <w:t>освоения основной образовательной программы среднего общего образования</w:t>
            </w: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lastRenderedPageBreak/>
              <w:t>Доля участников ЕГЭ, показавших высокие результаты по русскому языку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A3E2A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 w:rsidR="008E5362">
              <w:rPr>
                <w:rStyle w:val="210pt"/>
              </w:rPr>
              <w:t>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lastRenderedPageBreak/>
              <w:t>высокие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результаты ЕГЭ по русскому языку;</w:t>
            </w:r>
          </w:p>
          <w:p w:rsidR="008E5362" w:rsidRDefault="008E5362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Ч - общее число обучающихся общеобразовательных организаций </w:t>
            </w:r>
            <w:r w:rsidR="008A3E2A">
              <w:rPr>
                <w:rStyle w:val="210pt"/>
              </w:rPr>
              <w:t>района</w:t>
            </w:r>
            <w:r>
              <w:rPr>
                <w:rStyle w:val="210pt"/>
              </w:rPr>
              <w:t>, принимавших участие в ЕГЭ по русскому языку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lastRenderedPageBreak/>
              <w:t>-анализ данных РИС;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- расчет удельного </w:t>
            </w:r>
            <w:proofErr w:type="gramStart"/>
            <w:r>
              <w:rPr>
                <w:rStyle w:val="210pt"/>
              </w:rPr>
              <w:t xml:space="preserve">веса образовательных </w:t>
            </w:r>
            <w:r>
              <w:rPr>
                <w:rStyle w:val="210pt"/>
              </w:rPr>
              <w:lastRenderedPageBreak/>
              <w:t>организаций, обучающиеся которых выпускники текущего года получили</w:t>
            </w:r>
            <w:proofErr w:type="gramEnd"/>
            <w:r>
              <w:rPr>
                <w:rStyle w:val="210pt"/>
              </w:rPr>
              <w:t xml:space="preserve"> от 81 до 100 тестовых баллов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lastRenderedPageBreak/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  <w:proofErr w:type="gramStart"/>
            <w:r>
              <w:rPr>
                <w:rStyle w:val="210pt"/>
              </w:rPr>
              <w:t>Доля участников ЕГЭ, показавших высокие результаты по математике (базовый и профильный уровни)</w:t>
            </w:r>
            <w:proofErr w:type="gramEnd"/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высокие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результаты ЕГЭ по математике (базовый и профильный уровни);</w:t>
            </w:r>
          </w:p>
          <w:p w:rsidR="008E5362" w:rsidRDefault="008E5362" w:rsidP="008A3E2A">
            <w:pPr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Ч - общее число обучающихся общеобразовательных организаций района, принимавших участие в ЕГЭ по математике (базовый и профильный уровни)</w:t>
            </w:r>
          </w:p>
        </w:tc>
        <w:tc>
          <w:tcPr>
            <w:tcW w:w="1675" w:type="dxa"/>
            <w:vAlign w:val="center"/>
          </w:tcPr>
          <w:p w:rsidR="008E5362" w:rsidRDefault="008E5362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-анализ данных РИС;</w:t>
            </w:r>
          </w:p>
          <w:p w:rsidR="008E5362" w:rsidRDefault="008E5362" w:rsidP="008A3E2A">
            <w:pPr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 xml:space="preserve">- расчет удельного </w:t>
            </w:r>
            <w:proofErr w:type="gramStart"/>
            <w:r>
              <w:rPr>
                <w:rStyle w:val="210pt"/>
              </w:rPr>
              <w:t>веса образовательных организаций, обучающиеся которых выпускники текущего года получили</w:t>
            </w:r>
            <w:proofErr w:type="gramEnd"/>
            <w:r>
              <w:rPr>
                <w:rStyle w:val="210pt"/>
              </w:rPr>
              <w:t xml:space="preserve"> от 81 до 100 тестовых баллов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Доля участников ЕГЭ, показавших высокие результаты по предметам по выбору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высокие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результаты ЕГЭ по предметам по выбору;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района, принимавших участие в ЕГЭ по предметам по выбору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-анализ данных РИС;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- расчет удельного </w:t>
            </w:r>
            <w:proofErr w:type="gramStart"/>
            <w:r>
              <w:rPr>
                <w:rStyle w:val="210pt"/>
              </w:rPr>
              <w:t>веса образовательных организаций, обучающиеся которых выпускники текущего года получили</w:t>
            </w:r>
            <w:proofErr w:type="gramEnd"/>
            <w:r>
              <w:rPr>
                <w:rStyle w:val="210pt"/>
              </w:rPr>
              <w:t xml:space="preserve"> от 81 до 100 тестовых баллов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ЕГЭ, показавших удовлетворительные результаты по русскому языку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удовлетворительные результаты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ЕГЭ по русскому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языку;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района, принимавших участие в ЕГЭ по русскому языку</w:t>
            </w:r>
          </w:p>
        </w:tc>
        <w:tc>
          <w:tcPr>
            <w:tcW w:w="1675" w:type="dxa"/>
          </w:tcPr>
          <w:p w:rsidR="008E5362" w:rsidRDefault="008E5362" w:rsidP="008E536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before="0" w:after="0" w:line="230" w:lineRule="exact"/>
              <w:jc w:val="both"/>
            </w:pPr>
            <w:r>
              <w:rPr>
                <w:rStyle w:val="210pt"/>
              </w:rPr>
              <w:t>анализ данных РИС;</w:t>
            </w:r>
          </w:p>
          <w:p w:rsidR="008E5362" w:rsidRDefault="008E5362" w:rsidP="008E536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spacing w:before="0" w:after="0" w:line="230" w:lineRule="exact"/>
            </w:pPr>
            <w:r>
              <w:rPr>
                <w:rStyle w:val="210pt"/>
              </w:rPr>
              <w:t xml:space="preserve">расчет удельного веса ОО, обучающиеся которых получили от минимального тестового балла, необходимого для поступления в образовательные организации высшего </w:t>
            </w:r>
            <w:r>
              <w:rPr>
                <w:rStyle w:val="210pt"/>
              </w:rPr>
              <w:lastRenderedPageBreak/>
              <w:t xml:space="preserve">образования на </w:t>
            </w:r>
            <w:proofErr w:type="gramStart"/>
            <w:r>
              <w:rPr>
                <w:rStyle w:val="210pt"/>
              </w:rPr>
              <w:t>обучение по программам</w:t>
            </w:r>
            <w:proofErr w:type="gram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бакалавриата</w:t>
            </w:r>
            <w:proofErr w:type="spellEnd"/>
            <w:r>
              <w:rPr>
                <w:rStyle w:val="210pt"/>
              </w:rPr>
              <w:t xml:space="preserve"> и программам </w:t>
            </w:r>
            <w:proofErr w:type="spellStart"/>
            <w:r>
              <w:rPr>
                <w:rStyle w:val="210pt"/>
              </w:rPr>
              <w:t>специалитета</w:t>
            </w:r>
            <w:proofErr w:type="spellEnd"/>
            <w:r>
              <w:rPr>
                <w:rStyle w:val="210pt"/>
              </w:rPr>
              <w:t xml:space="preserve"> до 80 тестовых баллов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lastRenderedPageBreak/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proofErr w:type="gramStart"/>
            <w:r>
              <w:rPr>
                <w:rStyle w:val="210pt"/>
              </w:rPr>
              <w:t>Доля участников ЕГЭ, показавших удовлетворительные результаты по математике (базовый и профильный уровни)</w:t>
            </w:r>
            <w:proofErr w:type="gramEnd"/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удовлетворительные результаты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ЕГЭ </w:t>
            </w:r>
            <w:proofErr w:type="gramStart"/>
            <w:r>
              <w:rPr>
                <w:rStyle w:val="210pt"/>
              </w:rPr>
              <w:t>по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математике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proofErr w:type="gramStart"/>
            <w:r>
              <w:rPr>
                <w:rStyle w:val="210pt"/>
              </w:rPr>
              <w:t>(базовый и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профильный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уровни);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района, принимавших участие в ЕГЭ по математике (базовый и профильный уровни)</w:t>
            </w:r>
          </w:p>
        </w:tc>
        <w:tc>
          <w:tcPr>
            <w:tcW w:w="1675" w:type="dxa"/>
          </w:tcPr>
          <w:p w:rsidR="008E5362" w:rsidRDefault="008E5362" w:rsidP="008E53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анализ данных РИС;</w:t>
            </w:r>
          </w:p>
          <w:p w:rsidR="008E5362" w:rsidRDefault="008E5362" w:rsidP="008E536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74"/>
              </w:tabs>
              <w:spacing w:before="0" w:after="0" w:line="226" w:lineRule="exact"/>
            </w:pPr>
            <w:r>
              <w:rPr>
                <w:rStyle w:val="210pt"/>
              </w:rPr>
              <w:t xml:space="preserve">расчет удельного веса ОО, обучающиеся которых получили от минимального тестового балла, необходимого для поступления в образовательные организации высшего образования на </w:t>
            </w:r>
            <w:proofErr w:type="gramStart"/>
            <w:r>
              <w:rPr>
                <w:rStyle w:val="210pt"/>
              </w:rPr>
              <w:t>обучение по программам</w:t>
            </w:r>
            <w:proofErr w:type="gram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бакалавриата</w:t>
            </w:r>
            <w:proofErr w:type="spellEnd"/>
            <w:r>
              <w:rPr>
                <w:rStyle w:val="210pt"/>
              </w:rPr>
              <w:t xml:space="preserve"> и программам </w:t>
            </w:r>
            <w:proofErr w:type="spellStart"/>
            <w:r>
              <w:rPr>
                <w:rStyle w:val="210pt"/>
              </w:rPr>
              <w:t>специалитета</w:t>
            </w:r>
            <w:proofErr w:type="spellEnd"/>
            <w:r>
              <w:rPr>
                <w:rStyle w:val="210pt"/>
              </w:rPr>
              <w:t xml:space="preserve"> до 80 тестовых баллов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Доля участников ЕГЭ, показавших удовлетворительные результаты по предметам по выбору;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Чв</w:t>
            </w:r>
            <w:proofErr w:type="spellEnd"/>
            <w:r>
              <w:rPr>
                <w:rStyle w:val="210pt"/>
              </w:rPr>
              <w:t xml:space="preserve"> 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удовлетворительные результаты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ЕГЭ по предметам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 выбору;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района, принимавших участие в ЕГЭ по предметам по выбору</w:t>
            </w:r>
          </w:p>
        </w:tc>
        <w:tc>
          <w:tcPr>
            <w:tcW w:w="1675" w:type="dxa"/>
          </w:tcPr>
          <w:p w:rsidR="008E5362" w:rsidRDefault="008E5362" w:rsidP="008E536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анализ данных РИС;</w:t>
            </w:r>
          </w:p>
          <w:p w:rsidR="008E5362" w:rsidRDefault="008E5362" w:rsidP="008E536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before="0" w:after="0" w:line="226" w:lineRule="exact"/>
            </w:pPr>
            <w:r>
              <w:rPr>
                <w:rStyle w:val="210pt"/>
              </w:rPr>
              <w:t xml:space="preserve">расчет удельного веса ОО, обучающиеся которых получили от минимального тестового балла, необходимого для поступления в образовательные организации высшего образования на </w:t>
            </w:r>
            <w:proofErr w:type="gramStart"/>
            <w:r>
              <w:rPr>
                <w:rStyle w:val="210pt"/>
              </w:rPr>
              <w:t>обучение по программам</w:t>
            </w:r>
            <w:proofErr w:type="gram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бакалавриата</w:t>
            </w:r>
            <w:proofErr w:type="spellEnd"/>
            <w:r>
              <w:rPr>
                <w:rStyle w:val="210pt"/>
              </w:rPr>
              <w:t xml:space="preserve"> и программам </w:t>
            </w:r>
            <w:proofErr w:type="spellStart"/>
            <w:r>
              <w:rPr>
                <w:rStyle w:val="210pt"/>
              </w:rPr>
              <w:t>специалитета</w:t>
            </w:r>
            <w:proofErr w:type="spellEnd"/>
            <w:r>
              <w:rPr>
                <w:rStyle w:val="210pt"/>
              </w:rPr>
              <w:t xml:space="preserve"> до 80 </w:t>
            </w:r>
            <w:r>
              <w:rPr>
                <w:rStyle w:val="210pt"/>
              </w:rPr>
              <w:lastRenderedPageBreak/>
              <w:t>тестовых баллов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lastRenderedPageBreak/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lastRenderedPageBreak/>
              <w:t>4</w:t>
            </w:r>
          </w:p>
        </w:tc>
        <w:tc>
          <w:tcPr>
            <w:tcW w:w="1659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Достижение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обучающимися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proofErr w:type="spellStart"/>
            <w:r>
              <w:rPr>
                <w:rStyle w:val="210pt"/>
              </w:rPr>
              <w:t>метапредметных</w:t>
            </w:r>
            <w:proofErr w:type="spell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результатов</w:t>
            </w:r>
          </w:p>
        </w:tc>
        <w:tc>
          <w:tcPr>
            <w:tcW w:w="2125" w:type="dxa"/>
          </w:tcPr>
          <w:p w:rsidR="008E5362" w:rsidRDefault="008E5362" w:rsidP="0001269D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ВПР (</w:t>
            </w:r>
            <w:proofErr w:type="spellStart"/>
            <w:r>
              <w:rPr>
                <w:rStyle w:val="210pt"/>
              </w:rPr>
              <w:t>метапредметные</w:t>
            </w:r>
            <w:proofErr w:type="spellEnd"/>
            <w:r w:rsidR="0001269D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результаты 4, 5, 6, 7, 8 класс), показавших массовые результаты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массовые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результаты ВПР;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района, принимавших участие в ВПР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84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анализ данных раздела "Аналитика" на портале ФИСОКО;</w:t>
            </w:r>
          </w:p>
          <w:p w:rsidR="008E5362" w:rsidRDefault="008E5362" w:rsidP="008E536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расчет удельного веса численности ОО, в которых результаты ВПР не меньше средне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муниципальных значений в разрезе классов, предметов, проверяемых умений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 w:val="restart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659" w:type="dxa"/>
            <w:vMerge w:val="restart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Оценка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функциональной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грамотности</w:t>
            </w: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исследований по функциональной грамотности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принимавших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участие </w:t>
            </w:r>
            <w:proofErr w:type="gramStart"/>
            <w:r>
              <w:rPr>
                <w:rStyle w:val="210pt"/>
              </w:rPr>
              <w:t>в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proofErr w:type="gramStart"/>
            <w:r>
              <w:rPr>
                <w:rStyle w:val="210pt"/>
              </w:rPr>
              <w:t>исследовании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функциональной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грамотности;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</w:tabs>
              <w:spacing w:before="0" w:after="0" w:line="230" w:lineRule="exact"/>
              <w:jc w:val="both"/>
            </w:pPr>
            <w:r>
              <w:rPr>
                <w:rStyle w:val="210pt"/>
              </w:rPr>
              <w:t>анализ данных результатов РДР;</w:t>
            </w:r>
          </w:p>
          <w:p w:rsidR="008E5362" w:rsidRDefault="008E5362" w:rsidP="008E536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99"/>
              </w:tabs>
              <w:spacing w:before="0" w:after="0" w:line="230" w:lineRule="exact"/>
            </w:pPr>
            <w:r>
              <w:rPr>
                <w:rStyle w:val="210pt"/>
              </w:rPr>
              <w:t>расчет доли обучающихся, в отношении которых проводилась оценка функциональной грамотности, от общего количества обучающихся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  <w:vAlign w:val="center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Доля участников исследований по функциональной грамотности, показавших высокие результаты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района, </w:t>
            </w:r>
            <w:proofErr w:type="gramStart"/>
            <w:r>
              <w:rPr>
                <w:rStyle w:val="210pt"/>
              </w:rPr>
              <w:t>показавшие</w:t>
            </w:r>
            <w:proofErr w:type="gramEnd"/>
            <w:r>
              <w:rPr>
                <w:rStyle w:val="210pt"/>
              </w:rPr>
              <w:t xml:space="preserve"> высокие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результаты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исследований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функциональной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грамотности;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Ч - общее число обучающихся общеобразовательных организаций района</w:t>
            </w:r>
          </w:p>
        </w:tc>
        <w:tc>
          <w:tcPr>
            <w:tcW w:w="1675" w:type="dxa"/>
            <w:vAlign w:val="bottom"/>
          </w:tcPr>
          <w:p w:rsidR="008E5362" w:rsidRDefault="008E5362" w:rsidP="008E536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84"/>
              </w:tabs>
              <w:spacing w:before="0" w:after="0" w:line="230" w:lineRule="exact"/>
              <w:jc w:val="both"/>
            </w:pPr>
            <w:r>
              <w:rPr>
                <w:rStyle w:val="210pt"/>
              </w:rPr>
              <w:t>анализ данных результатов РДР;</w:t>
            </w:r>
          </w:p>
          <w:p w:rsidR="008E5362" w:rsidRDefault="008E5362" w:rsidP="008E536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509"/>
              </w:tabs>
              <w:spacing w:before="0" w:after="0" w:line="230" w:lineRule="exact"/>
            </w:pPr>
            <w:r>
              <w:rPr>
                <w:rStyle w:val="210pt"/>
              </w:rPr>
              <w:t xml:space="preserve">расчет доли </w:t>
            </w:r>
            <w:proofErr w:type="gramStart"/>
            <w:r>
              <w:rPr>
                <w:rStyle w:val="210pt"/>
              </w:rPr>
              <w:t>обучающихся</w:t>
            </w:r>
            <w:proofErr w:type="gramEnd"/>
            <w:r>
              <w:rPr>
                <w:rStyle w:val="210pt"/>
              </w:rPr>
              <w:t xml:space="preserve"> успешно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грамотности;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исследований по функциональной грамотности, показавших средние результаты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показавшие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средние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результаты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исследований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функциональной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грамотности;</w:t>
            </w:r>
          </w:p>
          <w:p w:rsidR="008E5362" w:rsidRDefault="008E5362" w:rsidP="0001269D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Ч - общее число обучающихся общеобразовательных организаций района</w:t>
            </w:r>
          </w:p>
        </w:tc>
        <w:tc>
          <w:tcPr>
            <w:tcW w:w="1675" w:type="dxa"/>
          </w:tcPr>
          <w:p w:rsidR="008E5362" w:rsidRDefault="008E5362" w:rsidP="008E536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84"/>
              </w:tabs>
              <w:spacing w:before="0" w:after="0" w:line="226" w:lineRule="exact"/>
            </w:pPr>
            <w:r>
              <w:rPr>
                <w:rStyle w:val="210pt"/>
              </w:rPr>
              <w:t>анализ данных результатов РДР;</w:t>
            </w:r>
          </w:p>
          <w:p w:rsidR="008E5362" w:rsidRDefault="008E5362" w:rsidP="008E536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504"/>
              </w:tabs>
              <w:spacing w:before="0" w:after="0" w:line="226" w:lineRule="exact"/>
            </w:pPr>
            <w:r>
              <w:rPr>
                <w:rStyle w:val="210pt"/>
              </w:rPr>
              <w:t xml:space="preserve">расчет доли </w:t>
            </w:r>
            <w:proofErr w:type="gramStart"/>
            <w:r>
              <w:rPr>
                <w:rStyle w:val="210pt"/>
              </w:rPr>
              <w:t>обучающихся</w:t>
            </w:r>
            <w:proofErr w:type="gramEnd"/>
            <w:r>
              <w:rPr>
                <w:rStyle w:val="210pt"/>
              </w:rPr>
              <w:t xml:space="preserve"> успешно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грамотности;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 w:val="restart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6</w:t>
            </w:r>
          </w:p>
        </w:tc>
        <w:tc>
          <w:tcPr>
            <w:tcW w:w="1659" w:type="dxa"/>
            <w:vMerge w:val="restart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Обеспечение </w:t>
            </w:r>
            <w:proofErr w:type="gramStart"/>
            <w:r>
              <w:rPr>
                <w:rStyle w:val="210pt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2125" w:type="dxa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участников ВПР, подтвердивших результаты на промежуточной аттестации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proofErr w:type="gramStart"/>
            <w:r>
              <w:rPr>
                <w:rStyle w:val="210pt"/>
              </w:rPr>
              <w:t>подтвердивших</w:t>
            </w:r>
            <w:proofErr w:type="gramEnd"/>
            <w:r>
              <w:rPr>
                <w:rStyle w:val="210pt"/>
              </w:rPr>
              <w:t xml:space="preserve"> результаты ВПР на промежуточной аттестации;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принимавших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участие в ВПР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-анализ данных результатов ВПР на портале ФИСОКО;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- расчет доли участников ВПР, подтвердивших отметку последней промежуточной аттестации, от общего количества обучающихся, участвующих в ВПР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  <w:vAlign w:val="center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  <w:vAlign w:val="bottom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 xml:space="preserve">Доля образовательных организаций, вошедших в список с признаками необъективности образовательных результатов (ЕГЭ, ГВЭ-11, ОГЭ, ГВЭ-9, ВПР, НИКО, общероссийская и региональная оценка по модели </w:t>
            </w:r>
            <w:r>
              <w:rPr>
                <w:rStyle w:val="210pt"/>
                <w:lang w:val="en-US" w:eastAsia="en-US" w:bidi="en-US"/>
              </w:rPr>
              <w:t>PISA</w:t>
            </w:r>
            <w:r w:rsidRPr="007B3DF8">
              <w:rPr>
                <w:rStyle w:val="210pt"/>
                <w:lang w:eastAsia="en-US" w:bidi="en-US"/>
              </w:rPr>
              <w:t xml:space="preserve">, </w:t>
            </w:r>
            <w:r>
              <w:rPr>
                <w:rStyle w:val="210pt"/>
              </w:rPr>
              <w:t>международные сопоставительные исследования в сфере образования, региональные и муниципальные диагностические работы)</w:t>
            </w:r>
          </w:p>
        </w:tc>
        <w:tc>
          <w:tcPr>
            <w:tcW w:w="199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образовательных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организаций,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вошедших в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список </w:t>
            </w:r>
            <w:proofErr w:type="gramStart"/>
            <w:r>
              <w:rPr>
                <w:rStyle w:val="210pt"/>
              </w:rPr>
              <w:t>с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признаками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необъективности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образовательных;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Ч - общее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образовательных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организаций</w:t>
            </w:r>
          </w:p>
          <w:p w:rsidR="008E5362" w:rsidRDefault="008E5362" w:rsidP="008E5362">
            <w:pPr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района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Список,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утвержденный</w:t>
            </w:r>
          </w:p>
          <w:p w:rsidR="008E5362" w:rsidRDefault="008E5362" w:rsidP="0001269D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rStyle w:val="210pt"/>
              </w:rPr>
              <w:t>Рособрнадоро</w:t>
            </w:r>
            <w:r w:rsidR="0001269D">
              <w:rPr>
                <w:rStyle w:val="210pt"/>
              </w:rPr>
              <w:t>м</w:t>
            </w:r>
            <w:proofErr w:type="spellEnd"/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Доля образовательных организаций, в которых осуществляется </w:t>
            </w:r>
            <w:proofErr w:type="gramStart"/>
            <w:r>
              <w:rPr>
                <w:rStyle w:val="210pt"/>
              </w:rPr>
              <w:t>контроль за</w:t>
            </w:r>
            <w:proofErr w:type="gramEnd"/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lastRenderedPageBreak/>
              <w:t xml:space="preserve">соблюдением порядка проведения процедур оценки качества (ЕГЭ, ГВЭ-11, ОГЭ, ГВЭ-9, ВПР, НИКО, общероссийская и региональная оценка по модели </w:t>
            </w:r>
            <w:r>
              <w:rPr>
                <w:rStyle w:val="210pt"/>
                <w:lang w:val="en-US" w:bidi="en-US"/>
              </w:rPr>
              <w:t>PISA</w:t>
            </w:r>
            <w:r w:rsidRPr="007B3DF8">
              <w:rPr>
                <w:rStyle w:val="210pt"/>
                <w:lang w:bidi="en-US"/>
              </w:rPr>
              <w:t xml:space="preserve">, </w:t>
            </w:r>
            <w:r>
              <w:rPr>
                <w:rStyle w:val="210pt"/>
              </w:rPr>
              <w:t>международные сопоставительные исследования в сфере образования, региональные и муниципальные диагностические работы)</w:t>
            </w:r>
          </w:p>
        </w:tc>
        <w:tc>
          <w:tcPr>
            <w:tcW w:w="199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lastRenderedPageBreak/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образовательных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организаций, </w:t>
            </w:r>
            <w:proofErr w:type="gramStart"/>
            <w:r>
              <w:rPr>
                <w:rStyle w:val="210pt"/>
              </w:rPr>
              <w:t>в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lastRenderedPageBreak/>
              <w:t>которых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осуществляется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контроль </w:t>
            </w:r>
            <w:proofErr w:type="gramStart"/>
            <w:r>
              <w:rPr>
                <w:rStyle w:val="210pt"/>
              </w:rPr>
              <w:t>за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соблюдением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порядка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проведения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процедур оценки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качества;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Ч - общее число образовательных организаций района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lastRenderedPageBreak/>
              <w:t>Приказы управления образования администраци</w:t>
            </w:r>
            <w:r>
              <w:rPr>
                <w:rStyle w:val="210pt"/>
              </w:rPr>
              <w:lastRenderedPageBreak/>
              <w:t>и Асиновского района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lastRenderedPageBreak/>
              <w:t xml:space="preserve">сводная информация за календарный </w:t>
            </w:r>
            <w:r>
              <w:rPr>
                <w:rStyle w:val="210pt"/>
              </w:rPr>
              <w:lastRenderedPageBreak/>
              <w:t>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01269D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Доля образовательных организаций,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образовательных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организаций,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охваченных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общественным/независимым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наблюдением, </w:t>
            </w:r>
            <w:proofErr w:type="gramStart"/>
            <w:r>
              <w:rPr>
                <w:rStyle w:val="210pt"/>
              </w:rPr>
              <w:t>при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proofErr w:type="gramStart"/>
            <w:r>
              <w:rPr>
                <w:rStyle w:val="210pt"/>
              </w:rPr>
              <w:t>проведении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процедур оценки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качества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образования;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Ч - общее число образовательных организаций района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Приказы управления образования администрации Асиновского района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8E5362" w:rsidTr="008A3E2A">
        <w:tc>
          <w:tcPr>
            <w:tcW w:w="575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8E5362" w:rsidRDefault="008E5362" w:rsidP="008E5362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8E5362" w:rsidRDefault="008E5362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Доля учебных предметов, на которых осуществляется общественное/независимое при проведении процедур оценки качества образования (ЕГЭ, ГВЭ-11, ОГЭ, ГВЭ-9, ВПР, НИКО, общероссийская и региональная оценка по модели </w:t>
            </w:r>
            <w:r>
              <w:rPr>
                <w:rStyle w:val="210pt"/>
                <w:lang w:val="en-US" w:bidi="en-US"/>
              </w:rPr>
              <w:t>PISA</w:t>
            </w:r>
            <w:r w:rsidRPr="007B3DF8">
              <w:rPr>
                <w:rStyle w:val="210pt"/>
                <w:lang w:bidi="en-US"/>
              </w:rPr>
              <w:t xml:space="preserve">, </w:t>
            </w:r>
            <w:r>
              <w:rPr>
                <w:rStyle w:val="210pt"/>
              </w:rPr>
              <w:t>международные сопоставительные исследования в сфере образования, региональные и муниципальные диагностические работы)</w:t>
            </w:r>
          </w:p>
        </w:tc>
        <w:tc>
          <w:tcPr>
            <w:tcW w:w="1995" w:type="dxa"/>
            <w:vAlign w:val="bottom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образовательных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организаций,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учебных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предметов, </w:t>
            </w:r>
            <w:proofErr w:type="gramStart"/>
            <w:r>
              <w:rPr>
                <w:rStyle w:val="210pt"/>
              </w:rPr>
              <w:t>на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которых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осуществляется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proofErr w:type="gramStart"/>
            <w:r>
              <w:rPr>
                <w:rStyle w:val="210pt"/>
              </w:rPr>
              <w:t>общественное</w:t>
            </w:r>
            <w:proofErr w:type="gramEnd"/>
            <w:r>
              <w:rPr>
                <w:rStyle w:val="210pt"/>
              </w:rPr>
              <w:t>/независимое при</w:t>
            </w:r>
            <w:r w:rsidR="008A3E2A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проведении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процедур оценки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качества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образования;</w:t>
            </w:r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Ч - общее число </w:t>
            </w:r>
            <w:proofErr w:type="gramStart"/>
            <w:r>
              <w:rPr>
                <w:rStyle w:val="210pt"/>
              </w:rPr>
              <w:t>учебных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proofErr w:type="gramStart"/>
            <w:r>
              <w:rPr>
                <w:rStyle w:val="210pt"/>
              </w:rPr>
              <w:t>предметов (ЕГЭ, ГВЭ-11, ОГЭ, ГВЭ-9, ВПР, НИКО,</w:t>
            </w:r>
            <w:proofErr w:type="gramEnd"/>
          </w:p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общероссийская и региональная оценка по модели </w:t>
            </w:r>
            <w:r>
              <w:rPr>
                <w:rStyle w:val="210pt"/>
                <w:lang w:val="en-US" w:bidi="en-US"/>
              </w:rPr>
              <w:t>PISA</w:t>
            </w:r>
            <w:r w:rsidRPr="007B3DF8">
              <w:rPr>
                <w:rStyle w:val="210pt"/>
                <w:lang w:bidi="en-US"/>
              </w:rPr>
              <w:t>,</w:t>
            </w:r>
          </w:p>
          <w:p w:rsidR="0001269D" w:rsidRDefault="008E5362" w:rsidP="0001269D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международные сопоставительные исследования в</w:t>
            </w:r>
            <w:r w:rsidR="0001269D">
              <w:rPr>
                <w:rStyle w:val="210pt"/>
              </w:rPr>
              <w:t xml:space="preserve"> сфере</w:t>
            </w:r>
          </w:p>
          <w:p w:rsidR="008E5362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образования, региональные и муниципальные диагностические работы)</w:t>
            </w:r>
          </w:p>
        </w:tc>
        <w:tc>
          <w:tcPr>
            <w:tcW w:w="1675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Приказы управления образования администрации Асиновского района</w:t>
            </w:r>
          </w:p>
        </w:tc>
        <w:tc>
          <w:tcPr>
            <w:tcW w:w="1542" w:type="dxa"/>
            <w:vAlign w:val="center"/>
          </w:tcPr>
          <w:p w:rsidR="008E5362" w:rsidRDefault="008E5362" w:rsidP="008E5362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01269D" w:rsidTr="008A3E2A">
        <w:tc>
          <w:tcPr>
            <w:tcW w:w="575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Доля педагогических работников, прошедших подготовку по вопросам </w:t>
            </w:r>
            <w:r>
              <w:rPr>
                <w:rStyle w:val="210pt"/>
              </w:rPr>
              <w:lastRenderedPageBreak/>
              <w:t>использования результатов оценочных процедур</w:t>
            </w:r>
          </w:p>
        </w:tc>
        <w:tc>
          <w:tcPr>
            <w:tcW w:w="1995" w:type="dxa"/>
            <w:vAlign w:val="bottom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lastRenderedPageBreak/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педагогических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lastRenderedPageBreak/>
              <w:t>работников,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прошедших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подготовку </w:t>
            </w:r>
            <w:proofErr w:type="gramStart"/>
            <w:r>
              <w:rPr>
                <w:rStyle w:val="210pt"/>
              </w:rPr>
              <w:t>по</w:t>
            </w:r>
            <w:proofErr w:type="gramEnd"/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вопросам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использования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результатов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оценочных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процедур;</w:t>
            </w:r>
          </w:p>
          <w:p w:rsidR="0001269D" w:rsidRDefault="0001269D" w:rsidP="008A3E2A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Ч - общее число педагогических работников</w:t>
            </w:r>
          </w:p>
        </w:tc>
        <w:tc>
          <w:tcPr>
            <w:tcW w:w="1675" w:type="dxa"/>
          </w:tcPr>
          <w:p w:rsidR="0001269D" w:rsidRDefault="0001269D" w:rsidP="0001269D">
            <w:pPr>
              <w:rPr>
                <w:sz w:val="10"/>
                <w:szCs w:val="10"/>
              </w:rPr>
            </w:pPr>
          </w:p>
        </w:tc>
        <w:tc>
          <w:tcPr>
            <w:tcW w:w="1542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 xml:space="preserve">сводная информация за </w:t>
            </w:r>
            <w:r>
              <w:rPr>
                <w:rStyle w:val="210pt"/>
              </w:rPr>
              <w:lastRenderedPageBreak/>
              <w:t>календарный год</w:t>
            </w:r>
          </w:p>
        </w:tc>
      </w:tr>
      <w:tr w:rsidR="0001269D" w:rsidTr="008A3E2A">
        <w:tc>
          <w:tcPr>
            <w:tcW w:w="575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Результаты ГИА-11 по учебным предметам «Русский язык» и «Математика» претендентов на награждение медалью «За особые успехи в учении»</w:t>
            </w:r>
          </w:p>
        </w:tc>
        <w:tc>
          <w:tcPr>
            <w:tcW w:w="1995" w:type="dxa"/>
            <w:vAlign w:val="bottom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>
              <w:rPr>
                <w:rStyle w:val="210pt"/>
              </w:rPr>
              <w:t>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подтвердивших результаты ЕГЭ по русскому языку и математика (профильный уровень) не менее 70 баллов; либо математика базового уровня - отметка 5,</w:t>
            </w:r>
          </w:p>
          <w:p w:rsidR="0001269D" w:rsidRDefault="0001269D" w:rsidP="008A3E2A">
            <w:pPr>
              <w:pStyle w:val="20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Ч - общее число претендентов на медаль</w:t>
            </w:r>
          </w:p>
        </w:tc>
        <w:tc>
          <w:tcPr>
            <w:tcW w:w="1675" w:type="dxa"/>
            <w:vAlign w:val="bottom"/>
          </w:tcPr>
          <w:p w:rsidR="0001269D" w:rsidRDefault="0001269D" w:rsidP="0001269D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анализ данных РИС;</w:t>
            </w:r>
          </w:p>
          <w:p w:rsidR="0001269D" w:rsidRDefault="0001269D" w:rsidP="0001269D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85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 xml:space="preserve">расчет доли претендентов на получение аттестата о среднем общем образовании с отличием, </w:t>
            </w:r>
            <w:proofErr w:type="gramStart"/>
            <w:r>
              <w:rPr>
                <w:rStyle w:val="210pt"/>
              </w:rPr>
              <w:t>результаты</w:t>
            </w:r>
            <w:proofErr w:type="gramEnd"/>
            <w:r>
              <w:rPr>
                <w:rStyle w:val="210pt"/>
              </w:rPr>
              <w:t xml:space="preserve"> которых по учебным предметам "Русский язык" и "Математика" соответствуют отметке «5», от общей численности претендентов на получение аттестата об основном общем образовании с отличием</w:t>
            </w:r>
          </w:p>
        </w:tc>
        <w:tc>
          <w:tcPr>
            <w:tcW w:w="1542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01269D" w:rsidTr="008A3E2A">
        <w:tc>
          <w:tcPr>
            <w:tcW w:w="575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Результаты ГИА-9 по учебным предметам «Русский язык» и «Математика» претендентов на получение аттестата об основном общем образовании с отличием.</w:t>
            </w:r>
          </w:p>
        </w:tc>
        <w:tc>
          <w:tcPr>
            <w:tcW w:w="1995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>100,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 число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обучающихся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общеобразовательных организаций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района</w:t>
            </w:r>
            <w:r>
              <w:rPr>
                <w:rStyle w:val="210pt"/>
              </w:rPr>
              <w:t>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подтвердивших результаты ОГЭ по русскому языку и математика (отметка 5</w:t>
            </w:r>
            <w:proofErr w:type="gramStart"/>
            <w:r>
              <w:rPr>
                <w:rStyle w:val="210pt"/>
              </w:rPr>
              <w:t xml:space="preserve"> )</w:t>
            </w:r>
            <w:proofErr w:type="gramEnd"/>
            <w:r>
              <w:rPr>
                <w:rStyle w:val="210pt"/>
              </w:rPr>
              <w:t>,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ind w:firstLine="200"/>
              <w:jc w:val="both"/>
            </w:pPr>
            <w:r>
              <w:rPr>
                <w:rStyle w:val="210pt"/>
              </w:rPr>
              <w:t>Ч - общее число претендентов на медаль</w:t>
            </w:r>
          </w:p>
        </w:tc>
        <w:tc>
          <w:tcPr>
            <w:tcW w:w="1675" w:type="dxa"/>
          </w:tcPr>
          <w:p w:rsidR="0001269D" w:rsidRDefault="0001269D" w:rsidP="0001269D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анализ данных РИС;</w:t>
            </w:r>
          </w:p>
          <w:p w:rsidR="0001269D" w:rsidRDefault="0001269D" w:rsidP="0001269D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485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 xml:space="preserve">расчет доли претендентов на получение аттестата об основном общем образовании с отличием, </w:t>
            </w:r>
            <w:proofErr w:type="gramStart"/>
            <w:r>
              <w:rPr>
                <w:rStyle w:val="210pt"/>
              </w:rPr>
              <w:t>результаты</w:t>
            </w:r>
            <w:proofErr w:type="gramEnd"/>
            <w:r>
              <w:rPr>
                <w:rStyle w:val="210pt"/>
              </w:rPr>
              <w:t xml:space="preserve"> которых по учебным предметам "Русский язык" и "Математика" соответствуют отметке «5», от общей численности претендентов на получение </w:t>
            </w:r>
            <w:r>
              <w:rPr>
                <w:rStyle w:val="210pt"/>
              </w:rPr>
              <w:lastRenderedPageBreak/>
              <w:t>аттестата об основном общем образовании с отличием</w:t>
            </w:r>
          </w:p>
        </w:tc>
        <w:tc>
          <w:tcPr>
            <w:tcW w:w="1542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lastRenderedPageBreak/>
              <w:t>сводная информация за календарный год</w:t>
            </w:r>
          </w:p>
        </w:tc>
      </w:tr>
      <w:tr w:rsidR="0001269D" w:rsidTr="008A3E2A">
        <w:tc>
          <w:tcPr>
            <w:tcW w:w="575" w:type="dxa"/>
            <w:vMerge w:val="restart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lastRenderedPageBreak/>
              <w:t>7</w:t>
            </w:r>
          </w:p>
        </w:tc>
        <w:tc>
          <w:tcPr>
            <w:tcW w:w="1659" w:type="dxa"/>
            <w:vMerge w:val="restart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Обеспечение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объективности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Всероссийской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олимпиады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школьников</w:t>
            </w:r>
          </w:p>
        </w:tc>
        <w:tc>
          <w:tcPr>
            <w:tcW w:w="212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Доля образовательных организаций, охваченных общественным/независимым наблюдением, при проведении</w:t>
            </w:r>
            <w:r>
              <w:rPr>
                <w:rStyle w:val="210pt"/>
              </w:rPr>
              <w:t xml:space="preserve"> </w:t>
            </w:r>
            <w:proofErr w:type="gramStart"/>
            <w:r>
              <w:rPr>
                <w:rStyle w:val="210pt"/>
              </w:rPr>
              <w:t>Всероссийской</w:t>
            </w:r>
            <w:proofErr w:type="gramEnd"/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олимпиады</w:t>
            </w:r>
          </w:p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школьников</w:t>
            </w:r>
          </w:p>
        </w:tc>
        <w:tc>
          <w:tcPr>
            <w:tcW w:w="199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 xml:space="preserve">100, 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-число образовательных организаций, охваченных общественным/нез</w:t>
            </w:r>
            <w:r>
              <w:rPr>
                <w:rStyle w:val="210pt"/>
              </w:rPr>
              <w:t>ависимым наблюдением, при проведении Всероссийской олимпиады школьников, Ч - общее число образовательных организаций</w:t>
            </w:r>
          </w:p>
        </w:tc>
        <w:tc>
          <w:tcPr>
            <w:tcW w:w="1675" w:type="dxa"/>
            <w:vAlign w:val="bottom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0pt"/>
              </w:rPr>
              <w:t xml:space="preserve">Приказы управления образования администрации </w:t>
            </w:r>
            <w:r>
              <w:rPr>
                <w:rStyle w:val="210pt"/>
              </w:rPr>
              <w:t>Асиновского района</w:t>
            </w:r>
          </w:p>
        </w:tc>
        <w:tc>
          <w:tcPr>
            <w:tcW w:w="1542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01269D" w:rsidTr="008A3E2A">
        <w:tc>
          <w:tcPr>
            <w:tcW w:w="575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Доля учебных предметов, на которых осуществляется </w:t>
            </w:r>
            <w:proofErr w:type="gramStart"/>
            <w:r>
              <w:rPr>
                <w:rStyle w:val="210pt"/>
              </w:rPr>
              <w:t>контроль за</w:t>
            </w:r>
            <w:proofErr w:type="gramEnd"/>
            <w:r>
              <w:rPr>
                <w:rStyle w:val="210pt"/>
              </w:rPr>
              <w:t xml:space="preserve"> соблюдением порядка проведения олимпиад школьников</w:t>
            </w:r>
          </w:p>
        </w:tc>
        <w:tc>
          <w:tcPr>
            <w:tcW w:w="199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ind w:left="16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 xml:space="preserve">100, 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-число учебных предметов, на которых осуществляется контроль за соблюдением порядка проведения олимпиад школьников, Ч - общее число учебных предметов олимпиады школьников</w:t>
            </w:r>
          </w:p>
        </w:tc>
        <w:tc>
          <w:tcPr>
            <w:tcW w:w="1675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0pt"/>
              </w:rPr>
              <w:t xml:space="preserve">Приказы управления образования администрации </w:t>
            </w:r>
            <w:r>
              <w:rPr>
                <w:rStyle w:val="210pt"/>
              </w:rPr>
              <w:t>Асиновского района</w:t>
            </w:r>
          </w:p>
        </w:tc>
        <w:tc>
          <w:tcPr>
            <w:tcW w:w="1542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  <w:tr w:rsidR="0001269D" w:rsidTr="008A3E2A">
        <w:tc>
          <w:tcPr>
            <w:tcW w:w="575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659" w:type="dxa"/>
            <w:vMerge/>
          </w:tcPr>
          <w:p w:rsidR="0001269D" w:rsidRDefault="0001269D" w:rsidP="0001269D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Доля учебных предметов, на которых осуществляется общественное/независимое наблюдение при проведении олимпиад школьников</w:t>
            </w:r>
          </w:p>
        </w:tc>
        <w:tc>
          <w:tcPr>
            <w:tcW w:w="1995" w:type="dxa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26" w:lineRule="exact"/>
              <w:ind w:left="16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  <w:vertAlign w:val="subscript"/>
              </w:rPr>
              <w:t>в</w:t>
            </w:r>
            <w:proofErr w:type="spellEnd"/>
            <w:r>
              <w:rPr>
                <w:rStyle w:val="210pt"/>
              </w:rPr>
              <w:t>/Ч</w:t>
            </w:r>
            <w:proofErr w:type="gramStart"/>
            <w:r>
              <w:rPr>
                <w:rStyle w:val="210pt"/>
              </w:rPr>
              <w:t>)х</w:t>
            </w:r>
            <w:proofErr w:type="gramEnd"/>
            <w:r>
              <w:rPr>
                <w:rStyle w:val="210pt"/>
              </w:rPr>
              <w:t xml:space="preserve">100, где </w:t>
            </w:r>
            <w:proofErr w:type="spellStart"/>
            <w:r>
              <w:rPr>
                <w:rStyle w:val="210pt"/>
              </w:rPr>
              <w:t>Ч</w:t>
            </w:r>
            <w:r>
              <w:rPr>
                <w:rStyle w:val="24pt"/>
              </w:rPr>
              <w:t>в</w:t>
            </w:r>
            <w:proofErr w:type="spellEnd"/>
            <w:r>
              <w:rPr>
                <w:rStyle w:val="24pt"/>
              </w:rPr>
              <w:t xml:space="preserve"> </w:t>
            </w:r>
            <w:r>
              <w:rPr>
                <w:rStyle w:val="210pt"/>
              </w:rPr>
              <w:t>-число учебных предметов, на которых осуществляется общественное/независимое наблюдение при проведении олимпиад школьников , Ч - общее число учебных предметов олимпиады школьников</w:t>
            </w:r>
          </w:p>
        </w:tc>
        <w:tc>
          <w:tcPr>
            <w:tcW w:w="1675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0pt"/>
              </w:rPr>
              <w:t xml:space="preserve">Приказы управления образования администрации </w:t>
            </w:r>
            <w:r>
              <w:rPr>
                <w:rStyle w:val="210pt"/>
              </w:rPr>
              <w:t>Асиновского района</w:t>
            </w:r>
          </w:p>
        </w:tc>
        <w:tc>
          <w:tcPr>
            <w:tcW w:w="1542" w:type="dxa"/>
            <w:vAlign w:val="center"/>
          </w:tcPr>
          <w:p w:rsidR="0001269D" w:rsidRDefault="0001269D" w:rsidP="0001269D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сводная информация за календарный год</w:t>
            </w:r>
          </w:p>
        </w:tc>
      </w:tr>
    </w:tbl>
    <w:p w:rsidR="005E50C7" w:rsidRPr="005E50C7" w:rsidRDefault="005E50C7" w:rsidP="005E50C7"/>
    <w:p w:rsidR="005E50C7" w:rsidRDefault="005E50C7" w:rsidP="005E50C7"/>
    <w:p w:rsidR="005E50C7" w:rsidRPr="005E50C7" w:rsidRDefault="005E50C7" w:rsidP="005E50C7">
      <w:pPr>
        <w:jc w:val="center"/>
        <w:rPr>
          <w:b/>
          <w:sz w:val="24"/>
          <w:szCs w:val="24"/>
        </w:rPr>
      </w:pPr>
      <w:r w:rsidRPr="005E50C7">
        <w:rPr>
          <w:b/>
          <w:sz w:val="24"/>
          <w:szCs w:val="24"/>
        </w:rPr>
        <w:t>Раздел 7. Организация и проведение Мониторинга</w:t>
      </w:r>
    </w:p>
    <w:p w:rsidR="00F26304" w:rsidRDefault="005E50C7" w:rsidP="005E50C7">
      <w:pPr>
        <w:ind w:firstLine="708"/>
        <w:jc w:val="both"/>
        <w:rPr>
          <w:sz w:val="24"/>
          <w:szCs w:val="24"/>
        </w:rPr>
      </w:pPr>
      <w:r w:rsidRPr="005E50C7">
        <w:rPr>
          <w:sz w:val="24"/>
          <w:szCs w:val="24"/>
        </w:rPr>
        <w:t xml:space="preserve">Научно-методическое сопровождение Мониторинга заключается в разработке концепций, программ, методических материалов по вопросам организации проведения и использования результатов Мониторинга в системе образования, а также в организации </w:t>
      </w:r>
      <w:proofErr w:type="gramStart"/>
      <w:r w:rsidRPr="005E50C7">
        <w:rPr>
          <w:sz w:val="24"/>
          <w:szCs w:val="24"/>
        </w:rPr>
        <w:t>обучения по вопросам</w:t>
      </w:r>
      <w:proofErr w:type="gramEnd"/>
      <w:r w:rsidRPr="005E50C7">
        <w:rPr>
          <w:sz w:val="24"/>
          <w:szCs w:val="24"/>
        </w:rPr>
        <w:t xml:space="preserve"> мониторинга качества образования. </w:t>
      </w:r>
    </w:p>
    <w:p w:rsidR="00F26304" w:rsidRDefault="005E50C7" w:rsidP="005E50C7">
      <w:pPr>
        <w:ind w:firstLine="708"/>
        <w:jc w:val="both"/>
        <w:rPr>
          <w:sz w:val="24"/>
          <w:szCs w:val="24"/>
        </w:rPr>
      </w:pPr>
      <w:r w:rsidRPr="005E50C7">
        <w:rPr>
          <w:sz w:val="24"/>
          <w:szCs w:val="24"/>
        </w:rPr>
        <w:t xml:space="preserve">Инструкции и другие методические материалы, необходимые для проведения </w:t>
      </w:r>
      <w:proofErr w:type="gramStart"/>
      <w:r w:rsidRPr="005E50C7">
        <w:rPr>
          <w:sz w:val="24"/>
          <w:szCs w:val="24"/>
        </w:rPr>
        <w:t>мониторинга системы оценки качества подготовки обучающихся</w:t>
      </w:r>
      <w:proofErr w:type="gramEnd"/>
      <w:r w:rsidRPr="005E50C7">
        <w:rPr>
          <w:sz w:val="24"/>
          <w:szCs w:val="24"/>
        </w:rPr>
        <w:t xml:space="preserve"> разрабатываются </w:t>
      </w:r>
      <w:r w:rsidR="00F26304">
        <w:rPr>
          <w:sz w:val="24"/>
          <w:szCs w:val="24"/>
        </w:rPr>
        <w:t>Управлением образования администрации Асиновского района</w:t>
      </w:r>
      <w:r w:rsidRPr="005E50C7">
        <w:rPr>
          <w:sz w:val="24"/>
          <w:szCs w:val="24"/>
        </w:rPr>
        <w:t xml:space="preserve"> в подготовительный </w:t>
      </w:r>
      <w:r w:rsidR="00F26304">
        <w:rPr>
          <w:sz w:val="24"/>
          <w:szCs w:val="24"/>
        </w:rPr>
        <w:t>период и утверждаются приказом У</w:t>
      </w:r>
      <w:r w:rsidRPr="005E50C7">
        <w:rPr>
          <w:sz w:val="24"/>
          <w:szCs w:val="24"/>
        </w:rPr>
        <w:t xml:space="preserve">правления образования администрации </w:t>
      </w:r>
      <w:r w:rsidR="00F26304">
        <w:rPr>
          <w:sz w:val="24"/>
          <w:szCs w:val="24"/>
        </w:rPr>
        <w:t>Асиновского района</w:t>
      </w:r>
      <w:r w:rsidRPr="005E50C7">
        <w:rPr>
          <w:sz w:val="24"/>
          <w:szCs w:val="24"/>
        </w:rPr>
        <w:t xml:space="preserve">. </w:t>
      </w:r>
    </w:p>
    <w:p w:rsidR="00F26304" w:rsidRPr="00F26304" w:rsidRDefault="00F26304" w:rsidP="00F26304">
      <w:pPr>
        <w:ind w:firstLine="708"/>
        <w:jc w:val="both"/>
        <w:rPr>
          <w:sz w:val="24"/>
          <w:szCs w:val="24"/>
        </w:rPr>
      </w:pPr>
      <w:r w:rsidRPr="00F26304">
        <w:rPr>
          <w:sz w:val="24"/>
          <w:szCs w:val="24"/>
        </w:rPr>
        <w:t>Информационно-разъяснительная работа проводится с использованием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разработанных и утвержденных инструкций и методических материалов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субъектами Мониторинга на всех институциональных уровнях проведения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Мониторинга.</w:t>
      </w:r>
    </w:p>
    <w:p w:rsidR="00F26304" w:rsidRPr="00F26304" w:rsidRDefault="00F26304" w:rsidP="00F26304">
      <w:pPr>
        <w:ind w:firstLine="708"/>
        <w:jc w:val="both"/>
        <w:rPr>
          <w:sz w:val="24"/>
          <w:szCs w:val="24"/>
        </w:rPr>
      </w:pPr>
      <w:r w:rsidRPr="00F26304">
        <w:rPr>
          <w:sz w:val="24"/>
          <w:szCs w:val="24"/>
        </w:rPr>
        <w:t>Организационное сопровождение Мониторинга в образовательных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организациях на муниципальном уровне заключается в разработке документации,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создании нормативно-правовой базы для проведения Мониторинга.</w:t>
      </w:r>
    </w:p>
    <w:p w:rsidR="00F26304" w:rsidRPr="00F26304" w:rsidRDefault="00F26304" w:rsidP="00F26304">
      <w:pPr>
        <w:ind w:firstLine="708"/>
        <w:jc w:val="both"/>
        <w:rPr>
          <w:sz w:val="24"/>
          <w:szCs w:val="24"/>
        </w:rPr>
      </w:pPr>
      <w:r w:rsidRPr="00F26304">
        <w:rPr>
          <w:sz w:val="24"/>
          <w:szCs w:val="24"/>
        </w:rPr>
        <w:t>Сбор контекстных данных необходимых для содержательного анализа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эффективности управленческих действий, в зависимости от уровня сбора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 xml:space="preserve">мониторинговой </w:t>
      </w:r>
      <w:r w:rsidRPr="00F26304">
        <w:rPr>
          <w:sz w:val="24"/>
          <w:szCs w:val="24"/>
        </w:rPr>
        <w:lastRenderedPageBreak/>
        <w:t>информации, осуществляется с уровня образовательных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организаций.</w:t>
      </w:r>
    </w:p>
    <w:p w:rsidR="00F26304" w:rsidRDefault="00F26304" w:rsidP="00F26304">
      <w:pPr>
        <w:ind w:firstLine="708"/>
        <w:jc w:val="both"/>
        <w:rPr>
          <w:sz w:val="24"/>
          <w:szCs w:val="24"/>
        </w:rPr>
      </w:pPr>
      <w:r w:rsidRPr="00F26304">
        <w:rPr>
          <w:sz w:val="24"/>
          <w:szCs w:val="24"/>
        </w:rPr>
        <w:t>В случае проведения Мониторинга с использованием ресурсов официальных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сайтов субъектов Мониторинга отчетная информация по показателям Мониторинга</w:t>
      </w:r>
      <w:r>
        <w:rPr>
          <w:sz w:val="24"/>
          <w:szCs w:val="24"/>
        </w:rPr>
        <w:t xml:space="preserve"> </w:t>
      </w:r>
      <w:r w:rsidRPr="00F26304">
        <w:rPr>
          <w:sz w:val="24"/>
          <w:szCs w:val="24"/>
        </w:rPr>
        <w:t>размещается на сайтах в соответствии с утвержденными сроками.</w:t>
      </w:r>
    </w:p>
    <w:p w:rsidR="00F26304" w:rsidRDefault="00F26304" w:rsidP="00F26304">
      <w:pPr>
        <w:jc w:val="both"/>
        <w:rPr>
          <w:sz w:val="24"/>
          <w:szCs w:val="24"/>
        </w:rPr>
      </w:pPr>
    </w:p>
    <w:p w:rsidR="00F26304" w:rsidRPr="00F26304" w:rsidRDefault="00F26304" w:rsidP="00F26304">
      <w:pPr>
        <w:jc w:val="center"/>
        <w:rPr>
          <w:b/>
          <w:sz w:val="24"/>
          <w:szCs w:val="24"/>
        </w:rPr>
      </w:pPr>
      <w:r w:rsidRPr="00F26304">
        <w:rPr>
          <w:b/>
          <w:sz w:val="24"/>
          <w:szCs w:val="24"/>
        </w:rPr>
        <w:t>Раздел 8. Обработка и использование информации</w:t>
      </w:r>
    </w:p>
    <w:p w:rsidR="00F26304" w:rsidRDefault="00F26304" w:rsidP="00F263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 администрации Асиновского района</w:t>
      </w:r>
      <w:r w:rsidRPr="00F26304">
        <w:rPr>
          <w:sz w:val="24"/>
          <w:szCs w:val="24"/>
        </w:rPr>
        <w:t xml:space="preserve"> проводит статистическую обработку полученной в ходе Мониторинга информации, анализирует результаты Мониторинга для выявления текущего </w:t>
      </w:r>
      <w:proofErr w:type="gramStart"/>
      <w:r w:rsidRPr="00F26304">
        <w:rPr>
          <w:sz w:val="24"/>
          <w:szCs w:val="24"/>
        </w:rPr>
        <w:t>состояния системы оценки качества подготовки обучающихся</w:t>
      </w:r>
      <w:proofErr w:type="gramEnd"/>
      <w:r w:rsidRPr="00F26304">
        <w:rPr>
          <w:sz w:val="24"/>
          <w:szCs w:val="24"/>
        </w:rPr>
        <w:t xml:space="preserve"> и факторов, на него влияющих. Осуществляет институциональную оценку качества образования по всем его уровням; моделирование системы оценки качества образования как основы для принятия управленческих решений, направленных на развитие образования, и инструмента, способа влияния на систему образования </w:t>
      </w:r>
      <w:r>
        <w:rPr>
          <w:sz w:val="24"/>
          <w:szCs w:val="24"/>
        </w:rPr>
        <w:t>Асиновского района</w:t>
      </w:r>
      <w:r w:rsidRPr="00F26304">
        <w:rPr>
          <w:sz w:val="24"/>
          <w:szCs w:val="24"/>
        </w:rPr>
        <w:t xml:space="preserve"> (управление по результатам). </w:t>
      </w:r>
    </w:p>
    <w:p w:rsidR="00F26304" w:rsidRDefault="00F26304" w:rsidP="00F26304">
      <w:pPr>
        <w:ind w:firstLine="708"/>
        <w:jc w:val="both"/>
        <w:rPr>
          <w:sz w:val="24"/>
          <w:szCs w:val="24"/>
        </w:rPr>
      </w:pPr>
      <w:proofErr w:type="gramStart"/>
      <w:r w:rsidRPr="00F26304">
        <w:rPr>
          <w:sz w:val="24"/>
          <w:szCs w:val="24"/>
        </w:rPr>
        <w:t xml:space="preserve">Управление образовании администрации </w:t>
      </w:r>
      <w:r>
        <w:rPr>
          <w:sz w:val="24"/>
          <w:szCs w:val="24"/>
        </w:rPr>
        <w:t>Асиновского района</w:t>
      </w:r>
      <w:r w:rsidRPr="00F26304">
        <w:rPr>
          <w:sz w:val="24"/>
          <w:szCs w:val="24"/>
        </w:rPr>
        <w:t xml:space="preserve"> использует результаты Мониторинга для оценки соответствия реализуемой деятельности запросам и ожиданиям участников образовательного процесса и (или) иных заинтересованных организаций, определения перечня мероприятий по улучшению результатов и качества предоставления образовательных услуг на муниципальном уровне и принятия других управленческих решений. </w:t>
      </w:r>
      <w:proofErr w:type="gramEnd"/>
    </w:p>
    <w:p w:rsidR="00F26304" w:rsidRPr="00F26304" w:rsidRDefault="00F26304" w:rsidP="00F26304">
      <w:pPr>
        <w:ind w:firstLine="708"/>
        <w:jc w:val="both"/>
        <w:rPr>
          <w:sz w:val="24"/>
          <w:szCs w:val="24"/>
        </w:rPr>
      </w:pPr>
      <w:r w:rsidRPr="00F26304">
        <w:rPr>
          <w:sz w:val="24"/>
          <w:szCs w:val="24"/>
        </w:rPr>
        <w:t>Результаты Мониторинга могут использоваться руководителями образовательных организаций для принятия управленческих решений.</w:t>
      </w:r>
    </w:p>
    <w:sectPr w:rsidR="00F26304" w:rsidRPr="00F26304" w:rsidSect="0014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3D1"/>
    <w:multiLevelType w:val="multilevel"/>
    <w:tmpl w:val="7D940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B0444"/>
    <w:multiLevelType w:val="hybridMultilevel"/>
    <w:tmpl w:val="C6E6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F7B"/>
    <w:multiLevelType w:val="multilevel"/>
    <w:tmpl w:val="8D9C2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918CA"/>
    <w:multiLevelType w:val="multilevel"/>
    <w:tmpl w:val="5D6EC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A53743"/>
    <w:multiLevelType w:val="multilevel"/>
    <w:tmpl w:val="AA2CF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">
    <w:nsid w:val="2C7535AB"/>
    <w:multiLevelType w:val="multilevel"/>
    <w:tmpl w:val="3E465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555A0B"/>
    <w:multiLevelType w:val="multilevel"/>
    <w:tmpl w:val="5A7A8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66685B"/>
    <w:multiLevelType w:val="multilevel"/>
    <w:tmpl w:val="6EDED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483435"/>
    <w:multiLevelType w:val="multilevel"/>
    <w:tmpl w:val="1BD4E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AA2397"/>
    <w:multiLevelType w:val="multilevel"/>
    <w:tmpl w:val="434E9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F87CCB"/>
    <w:multiLevelType w:val="multilevel"/>
    <w:tmpl w:val="71E86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5B55FD"/>
    <w:multiLevelType w:val="multilevel"/>
    <w:tmpl w:val="229872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4F08"/>
    <w:rsid w:val="0001269D"/>
    <w:rsid w:val="00147F4A"/>
    <w:rsid w:val="004613B1"/>
    <w:rsid w:val="005E50C7"/>
    <w:rsid w:val="0069240E"/>
    <w:rsid w:val="008A3E2A"/>
    <w:rsid w:val="008E5362"/>
    <w:rsid w:val="00933CA8"/>
    <w:rsid w:val="00CA4F08"/>
    <w:rsid w:val="00DB01D4"/>
    <w:rsid w:val="00EA2791"/>
    <w:rsid w:val="00F2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F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4F08"/>
    <w:pPr>
      <w:ind w:left="720"/>
      <w:contextualSpacing/>
    </w:pPr>
  </w:style>
  <w:style w:type="table" w:styleId="a6">
    <w:name w:val="Table Grid"/>
    <w:basedOn w:val="a1"/>
    <w:uiPriority w:val="59"/>
    <w:rsid w:val="00DB0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B01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DB01D4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B01D4"/>
    <w:pPr>
      <w:shd w:val="clear" w:color="auto" w:fill="FFFFFF"/>
      <w:autoSpaceDE/>
      <w:autoSpaceDN/>
      <w:adjustRightInd/>
      <w:spacing w:before="360" w:after="660" w:line="0" w:lineRule="atLeast"/>
    </w:pPr>
    <w:rPr>
      <w:sz w:val="26"/>
      <w:szCs w:val="26"/>
      <w:lang w:eastAsia="en-US"/>
    </w:rPr>
  </w:style>
  <w:style w:type="character" w:customStyle="1" w:styleId="210pt">
    <w:name w:val="Основной текст (2) + 10 pt"/>
    <w:basedOn w:val="2"/>
    <w:rsid w:val="00DB01D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DB01D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33C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933CA8"/>
    <w:pPr>
      <w:shd w:val="clear" w:color="auto" w:fill="FFFFFF"/>
      <w:autoSpaceDE/>
      <w:autoSpaceDN/>
      <w:adjustRightInd/>
      <w:spacing w:line="0" w:lineRule="atLeast"/>
    </w:pPr>
    <w:rPr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859A-49F1-428E-90A9-03C4808C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2021-06-29T08:50:00Z</dcterms:created>
  <dcterms:modified xsi:type="dcterms:W3CDTF">2021-06-30T08:33:00Z</dcterms:modified>
</cp:coreProperties>
</file>