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36" w:rsidRDefault="00271336" w:rsidP="0018777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777E" w:rsidRDefault="0018777E" w:rsidP="0018777E">
      <w:pPr>
        <w:jc w:val="center"/>
      </w:pPr>
      <w:r>
        <w:rPr>
          <w:noProof/>
        </w:rPr>
        <w:drawing>
          <wp:inline distT="0" distB="0" distL="0" distR="0">
            <wp:extent cx="819150" cy="1419225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77E" w:rsidRDefault="0018777E" w:rsidP="0018777E">
      <w:pPr>
        <w:jc w:val="center"/>
        <w:rPr>
          <w:b/>
        </w:rPr>
      </w:pPr>
    </w:p>
    <w:p w:rsidR="0018777E" w:rsidRPr="00141FB4" w:rsidRDefault="0018777E" w:rsidP="0018777E">
      <w:pPr>
        <w:jc w:val="center"/>
        <w:rPr>
          <w:b/>
          <w:sz w:val="28"/>
          <w:szCs w:val="28"/>
        </w:rPr>
      </w:pPr>
      <w:r w:rsidRPr="00141FB4">
        <w:rPr>
          <w:b/>
          <w:sz w:val="28"/>
          <w:szCs w:val="28"/>
        </w:rPr>
        <w:t>АДМИНИСТРАЦИЯ АСИНОВСКОГО РАЙОНА</w:t>
      </w:r>
    </w:p>
    <w:p w:rsidR="0018777E" w:rsidRPr="00141FB4" w:rsidRDefault="0018777E" w:rsidP="0018777E">
      <w:pPr>
        <w:jc w:val="center"/>
        <w:rPr>
          <w:b/>
          <w:sz w:val="28"/>
          <w:szCs w:val="28"/>
        </w:rPr>
      </w:pPr>
    </w:p>
    <w:p w:rsidR="0018777E" w:rsidRPr="00141FB4" w:rsidRDefault="0018777E" w:rsidP="0018777E">
      <w:pPr>
        <w:jc w:val="center"/>
        <w:rPr>
          <w:b/>
          <w:sz w:val="28"/>
          <w:szCs w:val="28"/>
        </w:rPr>
      </w:pPr>
      <w:r w:rsidRPr="00141FB4">
        <w:rPr>
          <w:b/>
          <w:sz w:val="28"/>
          <w:szCs w:val="28"/>
        </w:rPr>
        <w:t>ПОСТАНОВЛЕНИЕ</w:t>
      </w:r>
    </w:p>
    <w:p w:rsidR="0018777E" w:rsidRPr="00284441" w:rsidRDefault="0018777E" w:rsidP="0018777E">
      <w:pPr>
        <w:jc w:val="center"/>
        <w:rPr>
          <w:szCs w:val="20"/>
        </w:rPr>
      </w:pPr>
    </w:p>
    <w:p w:rsidR="0018777E" w:rsidRPr="00284441" w:rsidRDefault="00C856DE" w:rsidP="00654E4A">
      <w:pPr>
        <w:rPr>
          <w:szCs w:val="20"/>
        </w:rPr>
      </w:pPr>
      <w:r>
        <w:rPr>
          <w:szCs w:val="20"/>
        </w:rPr>
        <w:t>27.02.2015</w:t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</w:r>
      <w:r w:rsidR="00654E4A">
        <w:rPr>
          <w:szCs w:val="20"/>
        </w:rPr>
        <w:tab/>
        <w:t xml:space="preserve">№ </w:t>
      </w:r>
      <w:r>
        <w:rPr>
          <w:szCs w:val="20"/>
        </w:rPr>
        <w:t xml:space="preserve"> 414</w:t>
      </w:r>
    </w:p>
    <w:p w:rsidR="0018777E" w:rsidRDefault="003B1D72" w:rsidP="0018777E">
      <w:pPr>
        <w:tabs>
          <w:tab w:val="left" w:pos="2355"/>
        </w:tabs>
      </w:pPr>
      <w:r>
        <w:t>г.Асино</w:t>
      </w:r>
      <w:r w:rsidR="0018777E">
        <w:t xml:space="preserve">                                                    </w:t>
      </w:r>
      <w:r>
        <w:t xml:space="preserve">                    </w:t>
      </w:r>
    </w:p>
    <w:p w:rsidR="00C23A47" w:rsidRDefault="00C23A47" w:rsidP="0018777E">
      <w:pPr>
        <w:tabs>
          <w:tab w:val="left" w:pos="2355"/>
        </w:tabs>
      </w:pPr>
    </w:p>
    <w:p w:rsidR="0018777E" w:rsidRDefault="00572290" w:rsidP="0018777E">
      <w:pPr>
        <w:tabs>
          <w:tab w:val="left" w:pos="2355"/>
        </w:tabs>
        <w:jc w:val="center"/>
        <w:rPr>
          <w:color w:val="000000"/>
        </w:rPr>
      </w:pPr>
      <w:r>
        <w:t>О</w:t>
      </w:r>
      <w:r w:rsidR="00E21BBD">
        <w:t>б</w:t>
      </w:r>
      <w:r>
        <w:t xml:space="preserve"> </w:t>
      </w:r>
      <w:r w:rsidR="00FF1B38">
        <w:t xml:space="preserve">утверждении Порядка расходования средств, связанных с частичной оплатой стоимости питания обучающихся в </w:t>
      </w:r>
      <w:r w:rsidR="00141FB4">
        <w:t xml:space="preserve">муниципальных </w:t>
      </w:r>
      <w:r w:rsidR="00FF1B38">
        <w:t>образовательных организациях Асиновского района</w:t>
      </w:r>
    </w:p>
    <w:p w:rsidR="004B654B" w:rsidRPr="00284441" w:rsidRDefault="004B654B" w:rsidP="004B654B">
      <w:pPr>
        <w:jc w:val="center"/>
        <w:rPr>
          <w:szCs w:val="20"/>
        </w:rPr>
      </w:pPr>
    </w:p>
    <w:p w:rsidR="004B654B" w:rsidRDefault="005F4DEE" w:rsidP="005F4DEE">
      <w:pPr>
        <w:tabs>
          <w:tab w:val="left" w:pos="6708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271336">
        <w:rPr>
          <w:color w:val="000000" w:themeColor="text1"/>
        </w:rPr>
        <w:t>В соответствии с З</w:t>
      </w:r>
      <w:r w:rsidR="00572290">
        <w:rPr>
          <w:color w:val="000000" w:themeColor="text1"/>
        </w:rPr>
        <w:t>акон</w:t>
      </w:r>
      <w:r w:rsidR="00271336">
        <w:rPr>
          <w:color w:val="000000" w:themeColor="text1"/>
        </w:rPr>
        <w:t>ом</w:t>
      </w:r>
      <w:r w:rsidR="00572290">
        <w:rPr>
          <w:color w:val="000000" w:themeColor="text1"/>
        </w:rPr>
        <w:t xml:space="preserve"> Томской области от 28</w:t>
      </w:r>
      <w:r w:rsidR="00271336">
        <w:rPr>
          <w:color w:val="000000" w:themeColor="text1"/>
        </w:rPr>
        <w:t xml:space="preserve"> декабря </w:t>
      </w:r>
      <w:r w:rsidR="00572290">
        <w:rPr>
          <w:color w:val="000000" w:themeColor="text1"/>
        </w:rPr>
        <w:t xml:space="preserve">2010 </w:t>
      </w:r>
      <w:r w:rsidR="00271336">
        <w:rPr>
          <w:color w:val="000000" w:themeColor="text1"/>
        </w:rPr>
        <w:t xml:space="preserve">года </w:t>
      </w:r>
      <w:r w:rsidR="00572290">
        <w:rPr>
          <w:color w:val="000000" w:themeColor="text1"/>
        </w:rPr>
        <w:t>№</w:t>
      </w:r>
      <w:r w:rsidR="005352C1">
        <w:rPr>
          <w:color w:val="000000" w:themeColor="text1"/>
        </w:rPr>
        <w:t xml:space="preserve"> </w:t>
      </w:r>
      <w:r w:rsidR="00572290">
        <w:rPr>
          <w:color w:val="000000" w:themeColor="text1"/>
        </w:rPr>
        <w:t>336-ОЗ «О предоставлении межбюджетных тр</w:t>
      </w:r>
      <w:r w:rsidR="005352C1">
        <w:rPr>
          <w:color w:val="000000" w:themeColor="text1"/>
        </w:rPr>
        <w:t>а</w:t>
      </w:r>
      <w:r w:rsidR="00572290">
        <w:rPr>
          <w:color w:val="000000" w:themeColor="text1"/>
        </w:rPr>
        <w:t>нсфертов</w:t>
      </w:r>
      <w:r w:rsidR="004B654B">
        <w:rPr>
          <w:color w:val="000000" w:themeColor="text1"/>
        </w:rPr>
        <w:t>»</w:t>
      </w:r>
      <w:r w:rsidR="005352C1">
        <w:rPr>
          <w:color w:val="000000" w:themeColor="text1"/>
        </w:rPr>
        <w:t xml:space="preserve">, </w:t>
      </w:r>
      <w:r w:rsidR="004B654B">
        <w:rPr>
          <w:color w:val="000000" w:themeColor="text1"/>
        </w:rPr>
        <w:t xml:space="preserve"> </w:t>
      </w:r>
    </w:p>
    <w:p w:rsidR="00194183" w:rsidRDefault="00194183" w:rsidP="004B654B">
      <w:pPr>
        <w:tabs>
          <w:tab w:val="left" w:pos="6708"/>
        </w:tabs>
      </w:pPr>
    </w:p>
    <w:p w:rsidR="004B654B" w:rsidRDefault="004B654B" w:rsidP="004B654B">
      <w:pPr>
        <w:tabs>
          <w:tab w:val="left" w:pos="6708"/>
        </w:tabs>
      </w:pPr>
      <w:r>
        <w:t>ПОСТАНОВЛЯЮ:</w:t>
      </w:r>
    </w:p>
    <w:p w:rsidR="004B654B" w:rsidRDefault="004B654B" w:rsidP="004B654B">
      <w:pPr>
        <w:tabs>
          <w:tab w:val="left" w:pos="6708"/>
        </w:tabs>
      </w:pPr>
    </w:p>
    <w:p w:rsidR="004B654B" w:rsidRDefault="00E21BBD" w:rsidP="00E21BBD">
      <w:pPr>
        <w:pStyle w:val="a5"/>
        <w:numPr>
          <w:ilvl w:val="0"/>
          <w:numId w:val="1"/>
        </w:numPr>
        <w:tabs>
          <w:tab w:val="left" w:pos="709"/>
        </w:tabs>
        <w:ind w:left="0" w:firstLine="720"/>
        <w:jc w:val="both"/>
      </w:pPr>
      <w:r>
        <w:t xml:space="preserve">Утвердить Порядок расходования средств, связанных с частичной оплатой стоимости питания обучающихся в </w:t>
      </w:r>
      <w:r w:rsidR="00141FB4">
        <w:t xml:space="preserve">муниципальных </w:t>
      </w:r>
      <w:r>
        <w:t>образовательных организациях Асиновского района,</w:t>
      </w:r>
      <w:r w:rsidR="00141FB4">
        <w:t xml:space="preserve"> согласно приложению</w:t>
      </w:r>
      <w:r>
        <w:t xml:space="preserve"> </w:t>
      </w:r>
      <w:r w:rsidR="00141FB4">
        <w:t xml:space="preserve"> к настоящему п</w:t>
      </w:r>
      <w:r>
        <w:t>остановлению.</w:t>
      </w:r>
    </w:p>
    <w:p w:rsidR="00271336" w:rsidRDefault="00271336" w:rsidP="008A3B8F">
      <w:pPr>
        <w:pStyle w:val="a5"/>
        <w:numPr>
          <w:ilvl w:val="0"/>
          <w:numId w:val="1"/>
        </w:numPr>
        <w:tabs>
          <w:tab w:val="left" w:pos="709"/>
        </w:tabs>
        <w:ind w:left="0" w:firstLine="720"/>
        <w:jc w:val="both"/>
      </w:pPr>
      <w:r>
        <w:t>Постановление администрации Асиновского района от 11.11.2014 № 2537 «Об утверждении Порядка расходования средств, связанных с частичной оплатой стоимости питания обучающихся в муниципальных образовательных организациях Асиновского района» отменить.</w:t>
      </w:r>
    </w:p>
    <w:p w:rsidR="004B654B" w:rsidRDefault="004B654B" w:rsidP="00141FB4">
      <w:pPr>
        <w:pStyle w:val="a5"/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color w:val="000000"/>
        </w:rPr>
      </w:pPr>
      <w:r w:rsidRPr="00141FB4">
        <w:rPr>
          <w:color w:val="000000"/>
        </w:rPr>
        <w:t>Настоящее постановление вступает в силу с даты</w:t>
      </w:r>
      <w:r w:rsidR="00D14271" w:rsidRPr="00141FB4">
        <w:rPr>
          <w:color w:val="000000"/>
        </w:rPr>
        <w:t xml:space="preserve"> </w:t>
      </w:r>
      <w:r w:rsidRPr="00141FB4">
        <w:rPr>
          <w:color w:val="000000"/>
        </w:rPr>
        <w:t xml:space="preserve"> </w:t>
      </w:r>
      <w:r w:rsidR="00271336">
        <w:rPr>
          <w:color w:val="000000"/>
        </w:rPr>
        <w:t>его официального опубликования в средствах массовой информации и подлежит размещению на официальном сайт</w:t>
      </w:r>
      <w:r w:rsidR="008A3B8F">
        <w:rPr>
          <w:color w:val="000000"/>
        </w:rPr>
        <w:t>е</w:t>
      </w:r>
      <w:r w:rsidR="00271336">
        <w:rPr>
          <w:color w:val="000000"/>
        </w:rPr>
        <w:t xml:space="preserve"> муниципального образования «Асиновский район»</w:t>
      </w:r>
      <w:r w:rsidR="008A3B8F">
        <w:rPr>
          <w:color w:val="000000"/>
        </w:rPr>
        <w:t xml:space="preserve"> </w:t>
      </w:r>
      <w:r w:rsidR="00271336">
        <w:rPr>
          <w:color w:val="000000"/>
        </w:rPr>
        <w:t>в информационно-телекоммуникационной сети «Интернет» и распространяется на правоотношения возникшие с 01.01.2015.</w:t>
      </w:r>
    </w:p>
    <w:p w:rsidR="004B654B" w:rsidRPr="00141FB4" w:rsidRDefault="004B654B" w:rsidP="00141FB4">
      <w:pPr>
        <w:pStyle w:val="a5"/>
        <w:numPr>
          <w:ilvl w:val="0"/>
          <w:numId w:val="1"/>
        </w:numPr>
        <w:tabs>
          <w:tab w:val="left" w:pos="709"/>
        </w:tabs>
        <w:ind w:left="0" w:firstLine="720"/>
        <w:jc w:val="both"/>
        <w:rPr>
          <w:color w:val="000000"/>
        </w:rPr>
      </w:pPr>
      <w:r w:rsidRPr="00141FB4">
        <w:rPr>
          <w:color w:val="000000"/>
        </w:rPr>
        <w:t>Контроль за исполнением настоящего постановления возложить на заместителя Главы администрации Асиновского района по социальным вопросам О. В. Булыгину.</w:t>
      </w:r>
    </w:p>
    <w:p w:rsidR="004B654B" w:rsidRDefault="004B654B" w:rsidP="004B654B">
      <w:pPr>
        <w:tabs>
          <w:tab w:val="left" w:pos="6708"/>
        </w:tabs>
      </w:pPr>
    </w:p>
    <w:p w:rsidR="004B654B" w:rsidRDefault="004B654B" w:rsidP="004B654B">
      <w:pPr>
        <w:tabs>
          <w:tab w:val="left" w:pos="6708"/>
        </w:tabs>
      </w:pPr>
    </w:p>
    <w:p w:rsidR="00141FB4" w:rsidRDefault="00141FB4" w:rsidP="004B654B">
      <w:pPr>
        <w:tabs>
          <w:tab w:val="left" w:pos="6708"/>
        </w:tabs>
      </w:pPr>
    </w:p>
    <w:p w:rsidR="00271336" w:rsidRDefault="00271336" w:rsidP="004B654B">
      <w:pPr>
        <w:tabs>
          <w:tab w:val="left" w:pos="6708"/>
        </w:tabs>
      </w:pPr>
    </w:p>
    <w:p w:rsidR="004B654B" w:rsidRPr="00A62D17" w:rsidRDefault="004B654B" w:rsidP="004B654B">
      <w:pPr>
        <w:tabs>
          <w:tab w:val="left" w:pos="6708"/>
        </w:tabs>
      </w:pPr>
      <w:r w:rsidRPr="00A62D17">
        <w:t>Глава Асиновского района</w:t>
      </w:r>
      <w:r>
        <w:tab/>
        <w:t xml:space="preserve">      А.Е. Ханыгов</w:t>
      </w:r>
    </w:p>
    <w:p w:rsidR="004B654B" w:rsidRPr="00A62D17" w:rsidRDefault="004B654B" w:rsidP="004B654B"/>
    <w:p w:rsidR="004B654B" w:rsidRPr="00714C6E" w:rsidRDefault="004B654B" w:rsidP="004B654B">
      <w:pPr>
        <w:rPr>
          <w:sz w:val="20"/>
          <w:szCs w:val="20"/>
        </w:rPr>
      </w:pPr>
    </w:p>
    <w:p w:rsidR="004B654B" w:rsidRDefault="004B654B" w:rsidP="004B654B">
      <w:pPr>
        <w:rPr>
          <w:sz w:val="20"/>
          <w:szCs w:val="20"/>
        </w:rPr>
      </w:pPr>
    </w:p>
    <w:p w:rsidR="008A3B8F" w:rsidRDefault="008A3B8F" w:rsidP="004B654B">
      <w:pPr>
        <w:rPr>
          <w:sz w:val="20"/>
          <w:szCs w:val="20"/>
        </w:rPr>
      </w:pPr>
    </w:p>
    <w:p w:rsidR="008A3B8F" w:rsidRPr="00714C6E" w:rsidRDefault="008A3B8F" w:rsidP="004B654B">
      <w:pPr>
        <w:rPr>
          <w:sz w:val="20"/>
          <w:szCs w:val="20"/>
        </w:rPr>
      </w:pPr>
    </w:p>
    <w:p w:rsidR="004B654B" w:rsidRPr="00714C6E" w:rsidRDefault="004B654B" w:rsidP="004B654B">
      <w:pPr>
        <w:rPr>
          <w:sz w:val="20"/>
          <w:szCs w:val="20"/>
        </w:rPr>
      </w:pPr>
    </w:p>
    <w:p w:rsidR="004B654B" w:rsidRPr="00714C6E" w:rsidRDefault="004B654B" w:rsidP="004B654B">
      <w:pPr>
        <w:rPr>
          <w:sz w:val="20"/>
          <w:szCs w:val="20"/>
        </w:rPr>
      </w:pPr>
    </w:p>
    <w:p w:rsidR="00141FB4" w:rsidRDefault="00141FB4" w:rsidP="008F1E1C">
      <w:pPr>
        <w:shd w:val="clear" w:color="auto" w:fill="FFFFFF"/>
        <w:jc w:val="right"/>
      </w:pPr>
      <w:r>
        <w:lastRenderedPageBreak/>
        <w:t xml:space="preserve">Приложение </w:t>
      </w:r>
    </w:p>
    <w:p w:rsidR="00141FB4" w:rsidRDefault="00141FB4" w:rsidP="00141FB4">
      <w:pPr>
        <w:jc w:val="center"/>
      </w:pPr>
      <w:r>
        <w:t xml:space="preserve">Порядок </w:t>
      </w:r>
    </w:p>
    <w:p w:rsidR="00141FB4" w:rsidRDefault="00141FB4" w:rsidP="00141FB4">
      <w:pPr>
        <w:jc w:val="center"/>
      </w:pPr>
      <w:r>
        <w:t>расходования средств, связанных с частичной оплатой стоимости питания обучающихся в муниципальных общеобразовательных организациях Асиновского района</w:t>
      </w:r>
    </w:p>
    <w:p w:rsidR="00141FB4" w:rsidRDefault="00141FB4" w:rsidP="00141FB4">
      <w:pPr>
        <w:jc w:val="center"/>
      </w:pPr>
    </w:p>
    <w:p w:rsidR="00141FB4" w:rsidRDefault="00141FB4" w:rsidP="00141FB4">
      <w:pPr>
        <w:pStyle w:val="a5"/>
        <w:numPr>
          <w:ilvl w:val="0"/>
          <w:numId w:val="2"/>
        </w:numPr>
        <w:spacing w:line="160" w:lineRule="atLeast"/>
        <w:ind w:left="0" w:firstLine="360"/>
        <w:jc w:val="both"/>
      </w:pPr>
      <w:r>
        <w:t>Средства межбюджетных трансфертов распределяются органами местного самоуправления по муниципальным общеобразовательным организациям Асиновского района исходя из количества обучающихся из малоимущих семей за</w:t>
      </w:r>
      <w:r w:rsidRPr="00CA34F9">
        <w:t xml:space="preserve"> </w:t>
      </w:r>
      <w:r>
        <w:t xml:space="preserve">исключением обучающихся с ограниченными возможностями здоровья в соответствующей муниципальной общеобразовательной организации из расчёта  </w:t>
      </w:r>
      <w:r w:rsidR="00EB2361">
        <w:t>16-00</w:t>
      </w:r>
      <w:r w:rsidR="00B171C0">
        <w:t xml:space="preserve"> (</w:t>
      </w:r>
      <w:r w:rsidR="00EB2361">
        <w:t>шестнадцать) ру</w:t>
      </w:r>
      <w:r w:rsidR="00B171C0">
        <w:t>блей</w:t>
      </w:r>
      <w:r>
        <w:t xml:space="preserve"> в день на одного обучающегося из малоимущей семьи в течение учебного года с применением районного коэффициента.</w:t>
      </w:r>
    </w:p>
    <w:p w:rsidR="00141FB4" w:rsidRDefault="007C2B39" w:rsidP="00141FB4">
      <w:pPr>
        <w:pStyle w:val="a5"/>
        <w:numPr>
          <w:ilvl w:val="0"/>
          <w:numId w:val="2"/>
        </w:numPr>
        <w:spacing w:line="160" w:lineRule="atLeast"/>
        <w:ind w:left="0" w:firstLine="360"/>
        <w:jc w:val="both"/>
      </w:pPr>
      <w:r>
        <w:t>Статус «м</w:t>
      </w:r>
      <w:r w:rsidR="00141FB4" w:rsidRPr="00713849">
        <w:t>алоимущие семьи</w:t>
      </w:r>
      <w:r>
        <w:t>»</w:t>
      </w:r>
      <w:r w:rsidR="00141FB4" w:rsidRPr="00713849">
        <w:t xml:space="preserve"> определя</w:t>
      </w:r>
      <w:r>
        <w:t>е</w:t>
      </w:r>
      <w:r w:rsidR="00141FB4" w:rsidRPr="00713849">
        <w:t>тся в соответствии с</w:t>
      </w:r>
      <w:r>
        <w:t xml:space="preserve">о статьей 2 </w:t>
      </w:r>
      <w:r w:rsidR="00141FB4" w:rsidRPr="00713849">
        <w:t>Закон</w:t>
      </w:r>
      <w:r>
        <w:t>а</w:t>
      </w:r>
      <w:r w:rsidR="00141FB4" w:rsidRPr="00713849">
        <w:t xml:space="preserve"> Томской  области от 16.12.2004 № 253-ОЗ «О социальной поддержке граждан, имеющих несовершеннолетних детей</w:t>
      </w:r>
      <w:r w:rsidR="00141FB4">
        <w:t>»</w:t>
      </w:r>
      <w:r w:rsidR="00706B10">
        <w:t>. Статус «малоимущие семьи» определяет ОГБУ «Центр социальной поддержки населения Асиновского района» на основании базы данных.</w:t>
      </w:r>
    </w:p>
    <w:p w:rsidR="008376F4" w:rsidRDefault="008376F4" w:rsidP="00141FB4">
      <w:pPr>
        <w:pStyle w:val="a5"/>
        <w:ind w:left="0" w:firstLine="360"/>
        <w:jc w:val="both"/>
        <w:rPr>
          <w:rFonts w:eastAsiaTheme="minorHAnsi"/>
          <w:lang w:eastAsia="en-US"/>
        </w:rPr>
      </w:pPr>
      <w:r>
        <w:t xml:space="preserve">3. </w:t>
      </w:r>
      <w:r w:rsidRPr="00713849">
        <w:t>Средства межбюджетных тра</w:t>
      </w:r>
      <w:r>
        <w:t>нсфертов, полученные муниципальной</w:t>
      </w:r>
      <w:r w:rsidRPr="00713849">
        <w:t xml:space="preserve"> общеобразовательн</w:t>
      </w:r>
      <w:r>
        <w:t>ой организацией</w:t>
      </w:r>
      <w:r w:rsidRPr="00713849">
        <w:t xml:space="preserve">, направляются на предоставление питания обучающимся </w:t>
      </w:r>
      <w:r>
        <w:t xml:space="preserve">из малоимущей семьи </w:t>
      </w:r>
      <w:r w:rsidRPr="00713849">
        <w:t>в учебные дни, без права получения денежной компенсации за пропущенные дни, праздничные дни и каникулярные дни</w:t>
      </w:r>
      <w:r>
        <w:rPr>
          <w:rFonts w:eastAsiaTheme="minorHAnsi"/>
          <w:lang w:eastAsia="en-US"/>
        </w:rPr>
        <w:t>.</w:t>
      </w:r>
    </w:p>
    <w:p w:rsidR="00141FB4" w:rsidRDefault="00141FB4" w:rsidP="00141FB4">
      <w:pPr>
        <w:pStyle w:val="a5"/>
        <w:ind w:left="0" w:firstLine="360"/>
        <w:jc w:val="both"/>
      </w:pPr>
      <w:r>
        <w:t xml:space="preserve">4. Продолжительность учебного года определяется в соответствии с 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</w:t>
      </w:r>
      <w:r w:rsidR="0065325F">
        <w:t>от 30 августа 2013 №1015 Министерства образования и науки Российской Федерации.</w:t>
      </w:r>
    </w:p>
    <w:p w:rsidR="00141FB4" w:rsidRDefault="00141FB4" w:rsidP="00141FB4">
      <w:pPr>
        <w:pStyle w:val="a5"/>
        <w:ind w:left="0" w:firstLine="360"/>
        <w:jc w:val="both"/>
      </w:pPr>
      <w:r>
        <w:t>5. Основанием для предоставления питания является приказ руководителя муниципальной общеобразовательной организации о предоставлении питания.</w:t>
      </w:r>
    </w:p>
    <w:p w:rsidR="00141FB4" w:rsidRDefault="00141FB4" w:rsidP="00141FB4">
      <w:pPr>
        <w:pStyle w:val="a5"/>
        <w:ind w:left="0" w:firstLine="360"/>
        <w:jc w:val="both"/>
      </w:pPr>
      <w:r>
        <w:t xml:space="preserve">6. Приказ руководителя </w:t>
      </w:r>
      <w:r w:rsidR="00A12E78">
        <w:t xml:space="preserve">общеобразовательной организации </w:t>
      </w:r>
      <w:r>
        <w:t xml:space="preserve">о предоставлении либо об отказе в предоставлении питания принимается в течение десяти календарных дней со дня обращения законного представителя ребёнка с </w:t>
      </w:r>
      <w:r w:rsidR="00706B10">
        <w:t>заявлением произвольной формы на предоставление питания</w:t>
      </w:r>
      <w:r>
        <w:t xml:space="preserve"> в общеобразовательную организацию по месту обучения ребё</w:t>
      </w:r>
      <w:r w:rsidR="00706B10">
        <w:t>нка и подтверждени</w:t>
      </w:r>
      <w:r w:rsidR="00A12E78">
        <w:t>ем</w:t>
      </w:r>
      <w:r w:rsidR="00706B10">
        <w:t xml:space="preserve"> статуса «малоимущие семьи» ОГБУ «ЦСПН Асиновского района» на основании </w:t>
      </w:r>
      <w:r w:rsidR="00980A08">
        <w:t>межведомственного информационного взаимодействия</w:t>
      </w:r>
      <w:r w:rsidR="00706B10">
        <w:t xml:space="preserve">. </w:t>
      </w:r>
    </w:p>
    <w:p w:rsidR="00141FB4" w:rsidRDefault="00706B10" w:rsidP="00141FB4">
      <w:pPr>
        <w:pStyle w:val="a5"/>
        <w:ind w:left="0" w:firstLine="360"/>
        <w:jc w:val="both"/>
      </w:pPr>
      <w:r>
        <w:t>7</w:t>
      </w:r>
      <w:r w:rsidR="00141FB4">
        <w:t xml:space="preserve">. Администрация общеобразовательной организации вправе в исключительных </w:t>
      </w:r>
      <w:r w:rsidR="00141FB4" w:rsidRPr="00B66988">
        <w:t>случаях</w:t>
      </w:r>
      <w:r w:rsidR="00B66988">
        <w:t>,</w:t>
      </w:r>
      <w:r w:rsidR="00141FB4" w:rsidRPr="00B66988">
        <w:t xml:space="preserve"> </w:t>
      </w:r>
      <w:r w:rsidR="00B66988" w:rsidRPr="00B66988">
        <w:t xml:space="preserve">когда обучающийся находится в трудной жизненной ситуации, </w:t>
      </w:r>
      <w:r w:rsidR="00B66988">
        <w:t>предоставление питания</w:t>
      </w:r>
      <w:r w:rsidR="00B66988" w:rsidRPr="00B66988">
        <w:t xml:space="preserve"> возможно по письменному ходатайству </w:t>
      </w:r>
      <w:r w:rsidR="00980A08">
        <w:t xml:space="preserve">в произвольной форме </w:t>
      </w:r>
      <w:r w:rsidR="009D4D9C">
        <w:t xml:space="preserve">от </w:t>
      </w:r>
      <w:r w:rsidR="00B66988" w:rsidRPr="00B66988">
        <w:t>классного руководителя</w:t>
      </w:r>
      <w:r w:rsidR="00980A08">
        <w:t xml:space="preserve"> </w:t>
      </w:r>
      <w:r w:rsidR="00B66988" w:rsidRPr="00B66988">
        <w:t xml:space="preserve">и социального педагога с приложением акта обследования социально-бытовых условий проживания обучающегося </w:t>
      </w:r>
      <w:r w:rsidR="00980A08">
        <w:t>(приложение)</w:t>
      </w:r>
      <w:r w:rsidR="00B66988">
        <w:t xml:space="preserve">, </w:t>
      </w:r>
      <w:r w:rsidR="00141FB4" w:rsidRPr="00B66988">
        <w:t xml:space="preserve">без предоставления документов, перечисленных в пункте </w:t>
      </w:r>
      <w:r w:rsidR="00980A08">
        <w:t>6</w:t>
      </w:r>
      <w:r w:rsidR="00141FB4" w:rsidRPr="00B66988">
        <w:t xml:space="preserve"> настоящего Порядка, принимать самостоятельно решение</w:t>
      </w:r>
      <w:r w:rsidR="00141FB4">
        <w:t xml:space="preserve"> о предоставлении питания на срок до двух месяцев.</w:t>
      </w:r>
    </w:p>
    <w:p w:rsidR="00141FB4" w:rsidRDefault="00980A08" w:rsidP="00141FB4">
      <w:pPr>
        <w:pStyle w:val="a5"/>
        <w:ind w:left="0" w:firstLine="360"/>
        <w:jc w:val="both"/>
      </w:pPr>
      <w:r>
        <w:t>8</w:t>
      </w:r>
      <w:r w:rsidR="00141FB4">
        <w:t>. Предоставление питания прекращается в случаях:</w:t>
      </w:r>
    </w:p>
    <w:p w:rsidR="00141FB4" w:rsidRDefault="00141FB4" w:rsidP="00141FB4">
      <w:pPr>
        <w:pStyle w:val="a5"/>
        <w:ind w:left="0" w:firstLine="360"/>
        <w:jc w:val="both"/>
      </w:pPr>
      <w:r>
        <w:t>- окончания обучения в муниципальной общеобразовательной организации;</w:t>
      </w:r>
    </w:p>
    <w:p w:rsidR="00141FB4" w:rsidRDefault="00141FB4" w:rsidP="00141FB4">
      <w:pPr>
        <w:pStyle w:val="a5"/>
        <w:ind w:left="0" w:firstLine="360"/>
        <w:jc w:val="both"/>
      </w:pPr>
      <w:r>
        <w:t>- отчисления обучающегося из муниципальной общеобразовательной организации;</w:t>
      </w:r>
    </w:p>
    <w:p w:rsidR="00141FB4" w:rsidRDefault="00141FB4" w:rsidP="00141FB4">
      <w:pPr>
        <w:pStyle w:val="a5"/>
        <w:ind w:left="0" w:firstLine="360"/>
        <w:jc w:val="both"/>
      </w:pPr>
      <w:r>
        <w:t>- зачисления ребёнка на полное государственное обеспечение в другую образовательную организацию или специализированное учреждение для несовершеннолетних детей сист</w:t>
      </w:r>
      <w:r w:rsidR="00271336">
        <w:t>емы социальной защиты населения</w:t>
      </w:r>
      <w:r>
        <w:t>;</w:t>
      </w:r>
    </w:p>
    <w:p w:rsidR="00141FB4" w:rsidRDefault="00141FB4" w:rsidP="00141FB4">
      <w:pPr>
        <w:pStyle w:val="a5"/>
        <w:ind w:left="0" w:firstLine="360"/>
        <w:jc w:val="both"/>
      </w:pPr>
      <w:r>
        <w:t>- выезд</w:t>
      </w:r>
      <w:r w:rsidR="00271336">
        <w:t>а</w:t>
      </w:r>
      <w:r>
        <w:t xml:space="preserve"> ребёнка за пределы Асиновского района в связи с изменением места жительства;</w:t>
      </w:r>
    </w:p>
    <w:p w:rsidR="00141FB4" w:rsidRDefault="00141FB4" w:rsidP="00141FB4">
      <w:pPr>
        <w:pStyle w:val="a5"/>
        <w:ind w:left="0" w:firstLine="360"/>
        <w:jc w:val="both"/>
      </w:pPr>
      <w:r>
        <w:t>- превышения среднедушевого дохода семьи величины прожиточного минимума на душу населения, установленной по месту проживания  семьи на территории Асиновского района.</w:t>
      </w:r>
    </w:p>
    <w:p w:rsidR="00141FB4" w:rsidRDefault="00980A08" w:rsidP="00141FB4">
      <w:pPr>
        <w:pStyle w:val="a5"/>
        <w:ind w:left="0" w:firstLine="360"/>
        <w:jc w:val="both"/>
      </w:pPr>
      <w:r>
        <w:lastRenderedPageBreak/>
        <w:t>9</w:t>
      </w:r>
      <w:r w:rsidR="00141FB4">
        <w:t>. Предоставление питания осуществляется со дня, следующего за днём вынесения приказа руководителем общеобразовательной организации, и до окончания текущего учебного года.</w:t>
      </w:r>
    </w:p>
    <w:p w:rsidR="00141FB4" w:rsidRDefault="00383928" w:rsidP="00141FB4">
      <w:pPr>
        <w:pStyle w:val="a5"/>
        <w:ind w:left="0" w:firstLine="360"/>
        <w:jc w:val="both"/>
      </w:pPr>
      <w:r>
        <w:t>10</w:t>
      </w:r>
      <w:r w:rsidR="00141FB4">
        <w:t xml:space="preserve">.  Отчеты об использовании средств межбюджетных трансфертов предоставляются </w:t>
      </w:r>
      <w:r w:rsidR="00271336">
        <w:t>У</w:t>
      </w:r>
      <w:r w:rsidR="00141FB4">
        <w:t>правлени</w:t>
      </w:r>
      <w:r w:rsidR="00271336">
        <w:t>ем</w:t>
      </w:r>
      <w:r w:rsidR="00141FB4">
        <w:t xml:space="preserve"> образовани</w:t>
      </w:r>
      <w:r w:rsidR="00271336">
        <w:t>я</w:t>
      </w:r>
      <w:r w:rsidR="00141FB4">
        <w:t xml:space="preserve"> администрации Асиновского района ежемесячно в сроки, установленные  для предоставления отчётов об исполнении местных бюджетов, в Департамент общего образования Томской области по установленной им форме.</w:t>
      </w:r>
    </w:p>
    <w:p w:rsidR="00141FB4" w:rsidRDefault="0051782B" w:rsidP="00141FB4">
      <w:pPr>
        <w:pStyle w:val="a5"/>
        <w:ind w:left="0" w:firstLine="360"/>
        <w:jc w:val="both"/>
      </w:pPr>
      <w:r>
        <w:rPr>
          <w:color w:val="000000"/>
        </w:rPr>
        <w:t xml:space="preserve">11. </w:t>
      </w:r>
      <w:r>
        <w:rPr>
          <w:rFonts w:eastAsiaTheme="minorHAnsi"/>
          <w:lang w:eastAsia="en-US"/>
        </w:rPr>
        <w:t>Не использованные по состоянию на 1 января текущего финансового года межбюджетные трансферты, имеющие целевое назначение, подлежат возврату в доход областного бюджета в течение первых 15 рабочих дней текущего финансового года</w:t>
      </w:r>
      <w:r w:rsidR="00141FB4">
        <w:t>.</w:t>
      </w:r>
    </w:p>
    <w:p w:rsidR="00E2137D" w:rsidRDefault="00E2137D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6E2FFC" w:rsidRDefault="006E2FFC" w:rsidP="00E2137D"/>
    <w:p w:rsidR="00ED0BA4" w:rsidRDefault="00ED0BA4" w:rsidP="00E2137D"/>
    <w:p w:rsidR="00ED0BA4" w:rsidRDefault="00ED0BA4" w:rsidP="00E2137D"/>
    <w:p w:rsidR="00ED0BA4" w:rsidRDefault="00ED0BA4" w:rsidP="00E2137D"/>
    <w:p w:rsidR="00ED0BA4" w:rsidRDefault="00ED0BA4" w:rsidP="00ED0BA4">
      <w:pPr>
        <w:jc w:val="right"/>
      </w:pPr>
      <w:r>
        <w:lastRenderedPageBreak/>
        <w:t xml:space="preserve">Приложение </w:t>
      </w:r>
    </w:p>
    <w:p w:rsidR="00ED0BA4" w:rsidRDefault="00ED0BA4" w:rsidP="00ED0BA4">
      <w:pPr>
        <w:jc w:val="right"/>
      </w:pPr>
      <w:r>
        <w:t xml:space="preserve">к </w:t>
      </w:r>
      <w:r w:rsidR="00271336">
        <w:t xml:space="preserve">порядку </w:t>
      </w:r>
      <w:r>
        <w:t>постановлени</w:t>
      </w:r>
      <w:r w:rsidR="00271336">
        <w:t>я</w:t>
      </w:r>
      <w:r>
        <w:t xml:space="preserve"> администрации Асиновского района</w:t>
      </w:r>
    </w:p>
    <w:p w:rsidR="00ED0BA4" w:rsidRDefault="00C856DE" w:rsidP="00ED0BA4">
      <w:pPr>
        <w:jc w:val="right"/>
      </w:pPr>
      <w:r>
        <w:t xml:space="preserve"> от 27.02.2015 № 414</w:t>
      </w:r>
    </w:p>
    <w:p w:rsidR="00ED0BA4" w:rsidRDefault="00ED0BA4" w:rsidP="00ED0BA4">
      <w:pPr>
        <w:jc w:val="right"/>
      </w:pPr>
    </w:p>
    <w:p w:rsidR="00ED0BA4" w:rsidRPr="00ED0BA4" w:rsidRDefault="00ED0BA4" w:rsidP="00ED0BA4">
      <w:pPr>
        <w:jc w:val="center"/>
      </w:pPr>
      <w:r w:rsidRPr="00ED0BA4">
        <w:t>Акт обследования социально-бытовых условий</w:t>
      </w:r>
    </w:p>
    <w:p w:rsidR="00ED0BA4" w:rsidRPr="00ED0BA4" w:rsidRDefault="00ED0BA4" w:rsidP="00ED0BA4">
      <w:pPr>
        <w:jc w:val="center"/>
        <w:rPr>
          <w:b/>
          <w:i/>
        </w:rPr>
      </w:pPr>
    </w:p>
    <w:p w:rsidR="00ED0BA4" w:rsidRPr="00ED0BA4" w:rsidRDefault="00ED0BA4" w:rsidP="00ED0BA4">
      <w:pPr>
        <w:jc w:val="both"/>
      </w:pPr>
      <w:r w:rsidRPr="00ED0BA4">
        <w:t>СЕМЬИ 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Дата обследования 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Мною, социальным педагогом школы, № ______________________________</w:t>
      </w:r>
    </w:p>
    <w:p w:rsidR="00ED0BA4" w:rsidRPr="00ED0BA4" w:rsidRDefault="00ED0BA4" w:rsidP="00ED0BA4">
      <w:pPr>
        <w:jc w:val="both"/>
      </w:pPr>
      <w:r w:rsidRPr="00ED0BA4">
        <w:t>Совместно с 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Обследованы материально-бытовые условия по адресу 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Семья состоит из ________ человек.</w:t>
      </w:r>
    </w:p>
    <w:p w:rsidR="00ED0BA4" w:rsidRPr="00ED0BA4" w:rsidRDefault="00ED0BA4" w:rsidP="00ED0BA4">
      <w:pPr>
        <w:jc w:val="both"/>
      </w:pPr>
      <w:r w:rsidRPr="00ED0BA4">
        <w:t>ФИО _____________________________________________________________</w:t>
      </w:r>
    </w:p>
    <w:p w:rsidR="00C93395" w:rsidRDefault="00ED0BA4" w:rsidP="00ED0BA4">
      <w:pPr>
        <w:jc w:val="center"/>
      </w:pPr>
      <w:r w:rsidRPr="00ED0BA4">
        <w:t>(всех членов семьи, дата рождения каждо</w:t>
      </w:r>
      <w:r w:rsidR="00C93395">
        <w:t xml:space="preserve">го, паспортные данные, данные </w:t>
      </w:r>
    </w:p>
    <w:p w:rsidR="00ED0BA4" w:rsidRPr="00ED0BA4" w:rsidRDefault="00ED0BA4" w:rsidP="00ED0BA4">
      <w:pPr>
        <w:jc w:val="center"/>
      </w:pPr>
      <w:r w:rsidRPr="00ED0BA4">
        <w:t>свидетельств</w:t>
      </w:r>
      <w:r w:rsidR="00C93395">
        <w:t>а</w:t>
      </w:r>
      <w:r w:rsidRPr="00ED0BA4">
        <w:t xml:space="preserve"> о рождении ребенка)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Социальный статус семьи ____________________________________________</w:t>
      </w:r>
    </w:p>
    <w:p w:rsidR="00ED0BA4" w:rsidRPr="00ED0BA4" w:rsidRDefault="00ED0BA4" w:rsidP="00ED0BA4">
      <w:pPr>
        <w:jc w:val="center"/>
      </w:pPr>
      <w:r w:rsidRPr="00ED0BA4">
        <w:t>(многодетная, неполная семья)</w:t>
      </w:r>
    </w:p>
    <w:p w:rsidR="00ED0BA4" w:rsidRPr="00ED0BA4" w:rsidRDefault="00ED0BA4" w:rsidP="00ED0BA4">
      <w:pPr>
        <w:jc w:val="both"/>
      </w:pPr>
      <w:r w:rsidRPr="00ED0BA4">
        <w:t>Площадь, санитарное  состояние помещения ____________________________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Доход семьи (льготы)________________________________________________</w:t>
      </w:r>
    </w:p>
    <w:p w:rsidR="00ED0BA4" w:rsidRPr="00ED0BA4" w:rsidRDefault="00ED0BA4" w:rsidP="00ED0BA4">
      <w:pPr>
        <w:jc w:val="both"/>
      </w:pPr>
      <w:r w:rsidRPr="00ED0BA4">
        <w:t>Характеристика родителей ___________________________________________</w:t>
      </w:r>
    </w:p>
    <w:p w:rsidR="00ED0BA4" w:rsidRPr="00ED0BA4" w:rsidRDefault="00ED0BA4" w:rsidP="00ED0BA4">
      <w:pPr>
        <w:jc w:val="center"/>
      </w:pPr>
      <w:r w:rsidRPr="00ED0BA4">
        <w:t>(место работы, является ли инвалидом)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Характеристика детей _______________________________________________</w:t>
      </w:r>
    </w:p>
    <w:p w:rsidR="00ED0BA4" w:rsidRPr="00ED0BA4" w:rsidRDefault="00ED0BA4" w:rsidP="00ED0BA4">
      <w:pPr>
        <w:jc w:val="right"/>
      </w:pPr>
      <w:r w:rsidRPr="00ED0BA4">
        <w:t>(место учебы, посещает д/с, есть ли инвалидность, указать инфекционные заболевания)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Существуют ли проблемы в семье ____________________________________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Обследование проводилось в связи с __________________________________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Кем выявлена семья и где состоит на учете _____________________________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Какая помощь была оказана на последний год и кем 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Рекомендации 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__________________________________________________________________________________________________________________________________________________________</w:t>
      </w:r>
    </w:p>
    <w:p w:rsidR="00ED0BA4" w:rsidRPr="00ED0BA4" w:rsidRDefault="00ED0BA4" w:rsidP="00ED0BA4">
      <w:pPr>
        <w:jc w:val="both"/>
      </w:pPr>
      <w:r w:rsidRPr="00ED0BA4">
        <w:t>Обследование проводили (ФИО) ______________________________________</w:t>
      </w:r>
    </w:p>
    <w:p w:rsidR="00AA3033" w:rsidRDefault="00AA3033" w:rsidP="00ED0BA4">
      <w:pPr>
        <w:jc w:val="both"/>
      </w:pPr>
    </w:p>
    <w:p w:rsidR="00AA3033" w:rsidRDefault="00AA3033" w:rsidP="00ED0BA4">
      <w:pPr>
        <w:jc w:val="both"/>
      </w:pPr>
    </w:p>
    <w:p w:rsidR="00ED0BA4" w:rsidRPr="00ED0BA4" w:rsidRDefault="00ED0BA4" w:rsidP="00ED0BA4">
      <w:pPr>
        <w:jc w:val="both"/>
      </w:pPr>
      <w:r w:rsidRPr="00ED0BA4">
        <w:t xml:space="preserve">Директор школы </w:t>
      </w:r>
    </w:p>
    <w:sectPr w:rsidR="00ED0BA4" w:rsidRPr="00ED0BA4" w:rsidSect="008B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59" w:rsidRDefault="008C6759" w:rsidP="00271336">
      <w:r>
        <w:separator/>
      </w:r>
    </w:p>
  </w:endnote>
  <w:endnote w:type="continuationSeparator" w:id="1">
    <w:p w:rsidR="008C6759" w:rsidRDefault="008C6759" w:rsidP="00271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59" w:rsidRDefault="008C6759" w:rsidP="00271336">
      <w:r>
        <w:separator/>
      </w:r>
    </w:p>
  </w:footnote>
  <w:footnote w:type="continuationSeparator" w:id="1">
    <w:p w:rsidR="008C6759" w:rsidRDefault="008C6759" w:rsidP="002713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73D"/>
    <w:multiLevelType w:val="hybridMultilevel"/>
    <w:tmpl w:val="337C7058"/>
    <w:lvl w:ilvl="0" w:tplc="6ECC1A5A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A7706"/>
    <w:multiLevelType w:val="hybridMultilevel"/>
    <w:tmpl w:val="1B8E7FA6"/>
    <w:lvl w:ilvl="0" w:tplc="7622926C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6A5"/>
    <w:rsid w:val="00072FEA"/>
    <w:rsid w:val="00137CBB"/>
    <w:rsid w:val="00141FB4"/>
    <w:rsid w:val="00155877"/>
    <w:rsid w:val="00164704"/>
    <w:rsid w:val="0018777E"/>
    <w:rsid w:val="00194183"/>
    <w:rsid w:val="001C0378"/>
    <w:rsid w:val="0020063A"/>
    <w:rsid w:val="00223A2C"/>
    <w:rsid w:val="00271336"/>
    <w:rsid w:val="00295952"/>
    <w:rsid w:val="002D28B6"/>
    <w:rsid w:val="00327DF0"/>
    <w:rsid w:val="00332C8B"/>
    <w:rsid w:val="003372FE"/>
    <w:rsid w:val="00346520"/>
    <w:rsid w:val="00346770"/>
    <w:rsid w:val="00355B3B"/>
    <w:rsid w:val="00383928"/>
    <w:rsid w:val="003B1D72"/>
    <w:rsid w:val="0041618C"/>
    <w:rsid w:val="00452A7B"/>
    <w:rsid w:val="00466C12"/>
    <w:rsid w:val="00481B05"/>
    <w:rsid w:val="004B654B"/>
    <w:rsid w:val="004D1F70"/>
    <w:rsid w:val="00510F97"/>
    <w:rsid w:val="005171FA"/>
    <w:rsid w:val="0051782B"/>
    <w:rsid w:val="0052469B"/>
    <w:rsid w:val="005305DD"/>
    <w:rsid w:val="005352C1"/>
    <w:rsid w:val="005672E0"/>
    <w:rsid w:val="00572290"/>
    <w:rsid w:val="00597BC3"/>
    <w:rsid w:val="005A6B5F"/>
    <w:rsid w:val="005D3B6B"/>
    <w:rsid w:val="005F4DEE"/>
    <w:rsid w:val="00614B2A"/>
    <w:rsid w:val="00642CBD"/>
    <w:rsid w:val="0065325F"/>
    <w:rsid w:val="00654E4A"/>
    <w:rsid w:val="006E2FFC"/>
    <w:rsid w:val="006F4CB2"/>
    <w:rsid w:val="00706B10"/>
    <w:rsid w:val="007347DA"/>
    <w:rsid w:val="00747315"/>
    <w:rsid w:val="00760C28"/>
    <w:rsid w:val="007815D0"/>
    <w:rsid w:val="007C2B39"/>
    <w:rsid w:val="007F3868"/>
    <w:rsid w:val="00802523"/>
    <w:rsid w:val="00807005"/>
    <w:rsid w:val="00811DD4"/>
    <w:rsid w:val="00812E34"/>
    <w:rsid w:val="008376F4"/>
    <w:rsid w:val="00845065"/>
    <w:rsid w:val="00851D3D"/>
    <w:rsid w:val="0086061C"/>
    <w:rsid w:val="0088393A"/>
    <w:rsid w:val="008A3B8F"/>
    <w:rsid w:val="008B5AB9"/>
    <w:rsid w:val="008C6759"/>
    <w:rsid w:val="008F1E1C"/>
    <w:rsid w:val="0091461D"/>
    <w:rsid w:val="009208A6"/>
    <w:rsid w:val="00980A08"/>
    <w:rsid w:val="009857AB"/>
    <w:rsid w:val="009B3960"/>
    <w:rsid w:val="009D4D9C"/>
    <w:rsid w:val="009F42D8"/>
    <w:rsid w:val="00A028C8"/>
    <w:rsid w:val="00A10E20"/>
    <w:rsid w:val="00A12E78"/>
    <w:rsid w:val="00A43DF9"/>
    <w:rsid w:val="00A515E5"/>
    <w:rsid w:val="00A843AB"/>
    <w:rsid w:val="00AA3033"/>
    <w:rsid w:val="00B02F2B"/>
    <w:rsid w:val="00B171C0"/>
    <w:rsid w:val="00B66988"/>
    <w:rsid w:val="00C23A47"/>
    <w:rsid w:val="00C63908"/>
    <w:rsid w:val="00C67FD1"/>
    <w:rsid w:val="00C71036"/>
    <w:rsid w:val="00C856DE"/>
    <w:rsid w:val="00C93395"/>
    <w:rsid w:val="00D06209"/>
    <w:rsid w:val="00D14271"/>
    <w:rsid w:val="00D5537F"/>
    <w:rsid w:val="00D55744"/>
    <w:rsid w:val="00D74AAC"/>
    <w:rsid w:val="00D74AD1"/>
    <w:rsid w:val="00E11A66"/>
    <w:rsid w:val="00E2137D"/>
    <w:rsid w:val="00E21BBD"/>
    <w:rsid w:val="00E22717"/>
    <w:rsid w:val="00E90F15"/>
    <w:rsid w:val="00EB2361"/>
    <w:rsid w:val="00ED0BA4"/>
    <w:rsid w:val="00F451AB"/>
    <w:rsid w:val="00F626A5"/>
    <w:rsid w:val="00F778A3"/>
    <w:rsid w:val="00FF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4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C03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21BB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71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1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1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3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5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5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Юлия Сергеевна</dc:creator>
  <cp:keywords/>
  <dc:description/>
  <cp:lastModifiedBy>ZAM</cp:lastModifiedBy>
  <cp:revision>42</cp:revision>
  <cp:lastPrinted>2015-02-25T02:01:00Z</cp:lastPrinted>
  <dcterms:created xsi:type="dcterms:W3CDTF">2014-08-06T07:54:00Z</dcterms:created>
  <dcterms:modified xsi:type="dcterms:W3CDTF">2018-11-30T09:53:00Z</dcterms:modified>
</cp:coreProperties>
</file>